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6C" w:rsidRPr="006C66B4" w:rsidRDefault="00A8226C" w:rsidP="00A8226C">
      <w:pPr>
        <w:pStyle w:val="a6"/>
        <w:ind w:firstLine="0"/>
        <w:jc w:val="center"/>
        <w:rPr>
          <w:b/>
          <w:sz w:val="26"/>
          <w:szCs w:val="26"/>
        </w:rPr>
      </w:pPr>
      <w:bookmarkStart w:id="0" w:name="_Toc57314612"/>
      <w:bookmarkStart w:id="1" w:name="_Toc69728938"/>
      <w:r w:rsidRPr="006C66B4">
        <w:rPr>
          <w:b/>
          <w:sz w:val="26"/>
          <w:szCs w:val="26"/>
        </w:rPr>
        <w:t>Извещение № 2015/</w:t>
      </w:r>
      <w:r w:rsidR="00436662">
        <w:rPr>
          <w:b/>
          <w:sz w:val="26"/>
          <w:szCs w:val="26"/>
        </w:rPr>
        <w:t>222</w:t>
      </w:r>
    </w:p>
    <w:p w:rsidR="00A8226C" w:rsidRPr="00000452" w:rsidRDefault="00A8226C" w:rsidP="00A8226C">
      <w:pPr>
        <w:pStyle w:val="a6"/>
        <w:ind w:firstLine="0"/>
        <w:jc w:val="center"/>
        <w:rPr>
          <w:b/>
          <w:sz w:val="26"/>
          <w:szCs w:val="26"/>
        </w:rPr>
      </w:pPr>
      <w:r w:rsidRPr="006C66B4">
        <w:rPr>
          <w:sz w:val="26"/>
          <w:szCs w:val="26"/>
        </w:rPr>
        <w:t xml:space="preserve">о проведении открытого </w:t>
      </w:r>
      <w:bookmarkEnd w:id="0"/>
      <w:bookmarkEnd w:id="1"/>
      <w:r w:rsidRPr="006C66B4">
        <w:rPr>
          <w:sz w:val="26"/>
          <w:szCs w:val="26"/>
        </w:rPr>
        <w:t xml:space="preserve">запроса предложений на право заключения </w:t>
      </w:r>
      <w:proofErr w:type="gramStart"/>
      <w:r w:rsidRPr="00115340">
        <w:rPr>
          <w:sz w:val="26"/>
          <w:szCs w:val="26"/>
        </w:rPr>
        <w:t>договора оказания услуг проведени</w:t>
      </w:r>
      <w:r w:rsidR="00436662">
        <w:rPr>
          <w:sz w:val="26"/>
          <w:szCs w:val="26"/>
        </w:rPr>
        <w:t>я</w:t>
      </w:r>
      <w:r w:rsidRPr="00115340">
        <w:rPr>
          <w:sz w:val="26"/>
          <w:szCs w:val="26"/>
        </w:rPr>
        <w:t xml:space="preserve"> </w:t>
      </w:r>
      <w:r w:rsidR="00436662" w:rsidRPr="00436662">
        <w:rPr>
          <w:sz w:val="26"/>
          <w:szCs w:val="26"/>
        </w:rPr>
        <w:t>лабораторных исследований трансформаторного масла</w:t>
      </w:r>
      <w:proofErr w:type="gramEnd"/>
      <w:r>
        <w:rPr>
          <w:sz w:val="26"/>
          <w:szCs w:val="26"/>
        </w:rPr>
        <w:t xml:space="preserve"> </w:t>
      </w:r>
      <w:r w:rsidRPr="006C66B4">
        <w:rPr>
          <w:sz w:val="26"/>
          <w:szCs w:val="26"/>
        </w:rPr>
        <w:t>для нужд Обособленного подразделения «Мобильные ГТЭС</w:t>
      </w:r>
      <w:r w:rsidR="002E145B" w:rsidRPr="002E145B">
        <w:rPr>
          <w:sz w:val="26"/>
          <w:szCs w:val="26"/>
        </w:rPr>
        <w:t xml:space="preserve"> </w:t>
      </w:r>
      <w:r w:rsidRPr="006C66B4">
        <w:rPr>
          <w:sz w:val="26"/>
          <w:szCs w:val="26"/>
        </w:rPr>
        <w:t>-</w:t>
      </w:r>
      <w:r w:rsidR="002E145B" w:rsidRPr="002E145B">
        <w:rPr>
          <w:sz w:val="26"/>
          <w:szCs w:val="26"/>
        </w:rPr>
        <w:t xml:space="preserve"> </w:t>
      </w:r>
      <w:r w:rsidR="00436662">
        <w:rPr>
          <w:sz w:val="26"/>
          <w:szCs w:val="26"/>
        </w:rPr>
        <w:t>Тыва</w:t>
      </w:r>
      <w:r w:rsidRPr="006C66B4">
        <w:rPr>
          <w:sz w:val="26"/>
          <w:szCs w:val="26"/>
        </w:rPr>
        <w:t>»</w:t>
      </w:r>
      <w:r w:rsidRPr="00DA1102">
        <w:rPr>
          <w:sz w:val="26"/>
          <w:szCs w:val="26"/>
        </w:rPr>
        <w:t xml:space="preserve"> </w:t>
      </w:r>
      <w:bookmarkStart w:id="2" w:name="_Ref55337964"/>
    </w:p>
    <w:p w:rsidR="00A8226C" w:rsidRPr="006C66B4" w:rsidRDefault="00B75D3F" w:rsidP="00A8226C">
      <w:pPr>
        <w:pStyle w:val="a6"/>
        <w:spacing w:before="240" w:after="120"/>
        <w:ind w:left="7785" w:firstLine="11"/>
        <w:jc w:val="center"/>
        <w:rPr>
          <w:sz w:val="26"/>
          <w:szCs w:val="26"/>
        </w:rPr>
      </w:pPr>
      <w:r>
        <w:rPr>
          <w:sz w:val="26"/>
          <w:szCs w:val="26"/>
        </w:rPr>
        <w:t>21.05</w:t>
      </w:r>
      <w:r w:rsidR="003536C0">
        <w:rPr>
          <w:sz w:val="26"/>
          <w:szCs w:val="26"/>
        </w:rPr>
        <w:t>.</w:t>
      </w:r>
      <w:r w:rsidR="00A8226C" w:rsidRPr="006C66B4">
        <w:rPr>
          <w:sz w:val="26"/>
          <w:szCs w:val="26"/>
        </w:rPr>
        <w:t>201</w:t>
      </w:r>
      <w:r w:rsidR="00A8226C">
        <w:rPr>
          <w:sz w:val="26"/>
          <w:szCs w:val="26"/>
        </w:rPr>
        <w:t>5</w:t>
      </w:r>
    </w:p>
    <w:p w:rsidR="00A8226C" w:rsidRPr="002E145B" w:rsidRDefault="00A8226C" w:rsidP="00A8226C">
      <w:pPr>
        <w:pStyle w:val="a4"/>
        <w:numPr>
          <w:ilvl w:val="0"/>
          <w:numId w:val="1"/>
        </w:numPr>
        <w:spacing w:before="0" w:line="240" w:lineRule="auto"/>
        <w:ind w:firstLine="709"/>
        <w:rPr>
          <w:sz w:val="26"/>
          <w:szCs w:val="26"/>
        </w:rPr>
      </w:pPr>
      <w:bookmarkStart w:id="3" w:name="_Ref356545436"/>
      <w:proofErr w:type="gramStart"/>
      <w:r w:rsidRPr="002E145B">
        <w:rPr>
          <w:sz w:val="26"/>
          <w:szCs w:val="26"/>
        </w:rPr>
        <w:t xml:space="preserve">Заказчик, являющийся Организатором открытого запроса предложений – Открытое акционерное общество «Мобильные газотурбинные электрические станции» (далее – ОАО «Мобильные ГТЭС»), (почтовый адрес: 121353, г. Москва, </w:t>
      </w:r>
      <w:r w:rsidRPr="002E145B">
        <w:rPr>
          <w:bCs/>
          <w:snapToGrid w:val="0"/>
          <w:sz w:val="26"/>
          <w:szCs w:val="26"/>
        </w:rPr>
        <w:t>ул. Беловежская, д.</w:t>
      </w:r>
      <w:r w:rsidRPr="002E145B">
        <w:rPr>
          <w:sz w:val="26"/>
          <w:szCs w:val="26"/>
        </w:rPr>
        <w:t xml:space="preserve"> 4 Б), настоящим приглашает юридических лиц, индивидуальных предпринимателей, физических лиц (далее – участник) к участию в открытом запросе предложений </w:t>
      </w:r>
      <w:bookmarkEnd w:id="3"/>
      <w:r w:rsidRPr="002E145B">
        <w:rPr>
          <w:sz w:val="26"/>
          <w:szCs w:val="26"/>
        </w:rPr>
        <w:t xml:space="preserve">на право заключения договора оказания услуг </w:t>
      </w:r>
      <w:r w:rsidR="00436662" w:rsidRPr="00436662">
        <w:rPr>
          <w:sz w:val="26"/>
          <w:szCs w:val="26"/>
        </w:rPr>
        <w:t>лабораторных исследований трансформаторного масла</w:t>
      </w:r>
      <w:r w:rsidR="00436662">
        <w:rPr>
          <w:sz w:val="26"/>
          <w:szCs w:val="26"/>
        </w:rPr>
        <w:t xml:space="preserve"> </w:t>
      </w:r>
      <w:r w:rsidR="00436662" w:rsidRPr="006C66B4">
        <w:rPr>
          <w:sz w:val="26"/>
          <w:szCs w:val="26"/>
        </w:rPr>
        <w:t>для нужд Обособленного подразделения «Мобильные ГТЭС</w:t>
      </w:r>
      <w:r w:rsidR="00436662" w:rsidRPr="002E145B">
        <w:rPr>
          <w:sz w:val="26"/>
          <w:szCs w:val="26"/>
        </w:rPr>
        <w:t xml:space="preserve"> </w:t>
      </w:r>
      <w:r w:rsidR="00436662" w:rsidRPr="006C66B4">
        <w:rPr>
          <w:sz w:val="26"/>
          <w:szCs w:val="26"/>
        </w:rPr>
        <w:t>-</w:t>
      </w:r>
      <w:r w:rsidR="00436662" w:rsidRPr="002E145B">
        <w:rPr>
          <w:sz w:val="26"/>
          <w:szCs w:val="26"/>
        </w:rPr>
        <w:t xml:space="preserve"> </w:t>
      </w:r>
      <w:r w:rsidR="00436662">
        <w:rPr>
          <w:sz w:val="26"/>
          <w:szCs w:val="26"/>
        </w:rPr>
        <w:t>Тыва</w:t>
      </w:r>
      <w:r w:rsidR="00436662" w:rsidRPr="006C66B4">
        <w:rPr>
          <w:sz w:val="26"/>
          <w:szCs w:val="26"/>
        </w:rPr>
        <w:t>»</w:t>
      </w:r>
      <w:r w:rsidRPr="002E145B">
        <w:rPr>
          <w:sz w:val="26"/>
          <w:szCs w:val="26"/>
        </w:rPr>
        <w:t>.</w:t>
      </w:r>
      <w:proofErr w:type="gramEnd"/>
    </w:p>
    <w:p w:rsidR="00A8226C" w:rsidRPr="002E145B" w:rsidRDefault="00A8226C" w:rsidP="00A8226C">
      <w:pPr>
        <w:pStyle w:val="a4"/>
        <w:numPr>
          <w:ilvl w:val="0"/>
          <w:numId w:val="1"/>
        </w:numPr>
        <w:tabs>
          <w:tab w:val="left" w:pos="360"/>
        </w:tabs>
        <w:spacing w:before="0" w:line="240" w:lineRule="auto"/>
        <w:ind w:firstLine="709"/>
        <w:rPr>
          <w:sz w:val="26"/>
          <w:szCs w:val="26"/>
        </w:rPr>
      </w:pPr>
      <w:r w:rsidRPr="002E145B">
        <w:rPr>
          <w:sz w:val="26"/>
          <w:szCs w:val="26"/>
        </w:rPr>
        <w:t>Документация по открытому запросу предложений и настоящее Извещение, являющееся неотъемлемой частью Документации по открытому запросу предложений, размещены</w:t>
      </w:r>
      <w:r w:rsidRPr="002E145B">
        <w:rPr>
          <w:bCs/>
          <w:snapToGrid w:val="0"/>
          <w:sz w:val="26"/>
          <w:szCs w:val="26"/>
        </w:rPr>
        <w:t xml:space="preserve"> </w:t>
      </w:r>
      <w:r w:rsidRPr="002E145B">
        <w:rPr>
          <w:sz w:val="26"/>
          <w:szCs w:val="26"/>
        </w:rPr>
        <w:t>в единой информационной системе</w:t>
      </w:r>
      <w:r w:rsidRPr="002E145B">
        <w:rPr>
          <w:bCs/>
          <w:snapToGrid w:val="0"/>
          <w:sz w:val="26"/>
          <w:szCs w:val="26"/>
        </w:rPr>
        <w:t xml:space="preserve"> (</w:t>
      </w:r>
      <w:hyperlink r:id="rId6" w:history="1">
        <w:r w:rsidRPr="002E145B">
          <w:rPr>
            <w:rStyle w:val="a5"/>
            <w:snapToGrid w:val="0"/>
            <w:sz w:val="26"/>
            <w:szCs w:val="26"/>
            <w:lang w:val="en-US"/>
          </w:rPr>
          <w:t>www</w:t>
        </w:r>
        <w:r w:rsidRPr="002E145B">
          <w:rPr>
            <w:rStyle w:val="a5"/>
            <w:snapToGrid w:val="0"/>
            <w:sz w:val="26"/>
            <w:szCs w:val="26"/>
          </w:rPr>
          <w:t>.</w:t>
        </w:r>
        <w:r w:rsidRPr="002E145B">
          <w:rPr>
            <w:rStyle w:val="a5"/>
            <w:snapToGrid w:val="0"/>
            <w:sz w:val="26"/>
            <w:szCs w:val="26"/>
            <w:lang w:val="en-US"/>
          </w:rPr>
          <w:t>zakupki</w:t>
        </w:r>
        <w:r w:rsidRPr="002E145B">
          <w:rPr>
            <w:rStyle w:val="a5"/>
            <w:snapToGrid w:val="0"/>
            <w:sz w:val="26"/>
            <w:szCs w:val="26"/>
          </w:rPr>
          <w:t>.</w:t>
        </w:r>
        <w:r w:rsidRPr="002E145B">
          <w:rPr>
            <w:rStyle w:val="a5"/>
            <w:snapToGrid w:val="0"/>
            <w:sz w:val="26"/>
            <w:szCs w:val="26"/>
            <w:lang w:val="en-US"/>
          </w:rPr>
          <w:t>gov</w:t>
        </w:r>
        <w:r w:rsidRPr="002E145B">
          <w:rPr>
            <w:rStyle w:val="a5"/>
            <w:snapToGrid w:val="0"/>
            <w:sz w:val="26"/>
            <w:szCs w:val="26"/>
          </w:rPr>
          <w:t>.</w:t>
        </w:r>
        <w:r w:rsidRPr="002E145B">
          <w:rPr>
            <w:rStyle w:val="a5"/>
            <w:snapToGrid w:val="0"/>
            <w:sz w:val="26"/>
            <w:szCs w:val="26"/>
            <w:lang w:val="en-US"/>
          </w:rPr>
          <w:t>ru</w:t>
        </w:r>
      </w:hyperlink>
      <w:r w:rsidRPr="002E145B">
        <w:rPr>
          <w:bCs/>
          <w:snapToGrid w:val="0"/>
          <w:sz w:val="26"/>
          <w:szCs w:val="26"/>
        </w:rPr>
        <w:t xml:space="preserve">), </w:t>
      </w:r>
      <w:r w:rsidRPr="002E145B">
        <w:rPr>
          <w:sz w:val="26"/>
          <w:szCs w:val="26"/>
        </w:rPr>
        <w:t xml:space="preserve">на сайте Заказчика </w:t>
      </w:r>
      <w:r w:rsidRPr="002E145B">
        <w:rPr>
          <w:sz w:val="26"/>
          <w:szCs w:val="26"/>
          <w:u w:val="single"/>
        </w:rPr>
        <w:t>(</w:t>
      </w:r>
      <w:hyperlink r:id="rId7" w:history="1">
        <w:r w:rsidRPr="002E145B">
          <w:rPr>
            <w:rStyle w:val="a5"/>
            <w:sz w:val="26"/>
            <w:szCs w:val="26"/>
            <w:lang w:val="en-US"/>
          </w:rPr>
          <w:t>www</w:t>
        </w:r>
        <w:r w:rsidRPr="002E145B">
          <w:rPr>
            <w:rStyle w:val="a5"/>
            <w:sz w:val="26"/>
            <w:szCs w:val="26"/>
          </w:rPr>
          <w:t>.</w:t>
        </w:r>
        <w:r w:rsidRPr="002E145B">
          <w:rPr>
            <w:rStyle w:val="a5"/>
            <w:sz w:val="26"/>
            <w:szCs w:val="26"/>
            <w:lang w:val="en-US"/>
          </w:rPr>
          <w:t>mobilegtes</w:t>
        </w:r>
        <w:r w:rsidRPr="002E145B">
          <w:rPr>
            <w:rStyle w:val="a5"/>
            <w:sz w:val="26"/>
            <w:szCs w:val="26"/>
          </w:rPr>
          <w:t>.</w:t>
        </w:r>
        <w:r w:rsidRPr="002E145B">
          <w:rPr>
            <w:rStyle w:val="a5"/>
            <w:sz w:val="26"/>
            <w:szCs w:val="26"/>
            <w:lang w:val="en-US"/>
          </w:rPr>
          <w:t>ru</w:t>
        </w:r>
      </w:hyperlink>
      <w:r w:rsidRPr="002E145B">
        <w:rPr>
          <w:sz w:val="26"/>
          <w:szCs w:val="26"/>
        </w:rPr>
        <w:t>), опубликованы на сайте Единой электронной торговой площадки (ОАО «ЕЭТП») (</w:t>
      </w:r>
      <w:hyperlink r:id="rId8" w:history="1">
        <w:r w:rsidRPr="002E145B">
          <w:rPr>
            <w:rStyle w:val="a5"/>
            <w:sz w:val="26"/>
            <w:szCs w:val="26"/>
            <w:lang w:val="en-US"/>
          </w:rPr>
          <w:t>www</w:t>
        </w:r>
        <w:r w:rsidRPr="002E145B">
          <w:rPr>
            <w:rStyle w:val="a5"/>
            <w:sz w:val="26"/>
            <w:szCs w:val="26"/>
          </w:rPr>
          <w:t>.com.roseltorg.ru</w:t>
        </w:r>
      </w:hyperlink>
      <w:r w:rsidRPr="002E145B">
        <w:rPr>
          <w:sz w:val="26"/>
          <w:szCs w:val="26"/>
        </w:rPr>
        <w:t>)</w:t>
      </w:r>
      <w:r w:rsidRPr="002E145B">
        <w:rPr>
          <w:bCs/>
          <w:sz w:val="26"/>
          <w:szCs w:val="26"/>
        </w:rPr>
        <w:t>.</w:t>
      </w:r>
      <w:r w:rsidRPr="002E145B">
        <w:rPr>
          <w:sz w:val="26"/>
          <w:szCs w:val="26"/>
        </w:rPr>
        <w:t xml:space="preserve"> </w:t>
      </w:r>
    </w:p>
    <w:p w:rsidR="00A8226C" w:rsidRPr="002E145B" w:rsidRDefault="00A8226C" w:rsidP="00A8226C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2E145B">
        <w:rPr>
          <w:rFonts w:ascii="Times New Roman" w:hAnsi="Times New Roman"/>
          <w:sz w:val="26"/>
          <w:szCs w:val="26"/>
        </w:rPr>
        <w:t>Копия документации, размещенная в единой информационной системе</w:t>
      </w:r>
      <w:r w:rsidRPr="002E145B">
        <w:rPr>
          <w:rFonts w:ascii="Times New Roman" w:hAnsi="Times New Roman"/>
          <w:bCs/>
          <w:snapToGrid w:val="0"/>
          <w:sz w:val="26"/>
          <w:szCs w:val="26"/>
        </w:rPr>
        <w:t xml:space="preserve"> </w:t>
      </w:r>
      <w:r w:rsidRPr="002E145B">
        <w:rPr>
          <w:rFonts w:ascii="Times New Roman" w:hAnsi="Times New Roman"/>
          <w:sz w:val="26"/>
          <w:szCs w:val="26"/>
        </w:rPr>
        <w:t>(</w:t>
      </w:r>
      <w:hyperlink r:id="rId9" w:history="1">
        <w:r w:rsidRPr="002E145B">
          <w:rPr>
            <w:rStyle w:val="a5"/>
            <w:rFonts w:ascii="Times New Roman" w:hAnsi="Times New Roman"/>
            <w:snapToGrid w:val="0"/>
            <w:sz w:val="26"/>
            <w:szCs w:val="26"/>
            <w:lang w:val="en-US"/>
          </w:rPr>
          <w:t>www</w:t>
        </w:r>
        <w:r w:rsidRPr="002E145B">
          <w:rPr>
            <w:rStyle w:val="a5"/>
            <w:rFonts w:ascii="Times New Roman" w:hAnsi="Times New Roman"/>
            <w:snapToGrid w:val="0"/>
            <w:sz w:val="26"/>
            <w:szCs w:val="26"/>
          </w:rPr>
          <w:t>.</w:t>
        </w:r>
        <w:proofErr w:type="spellStart"/>
        <w:r w:rsidRPr="002E145B">
          <w:rPr>
            <w:rStyle w:val="a5"/>
            <w:rFonts w:ascii="Times New Roman" w:hAnsi="Times New Roman"/>
            <w:snapToGrid w:val="0"/>
            <w:sz w:val="26"/>
            <w:szCs w:val="26"/>
            <w:lang w:val="en-US"/>
          </w:rPr>
          <w:t>zakupki</w:t>
        </w:r>
        <w:proofErr w:type="spellEnd"/>
        <w:r w:rsidRPr="002E145B">
          <w:rPr>
            <w:rStyle w:val="a5"/>
            <w:rFonts w:ascii="Times New Roman" w:hAnsi="Times New Roman"/>
            <w:snapToGrid w:val="0"/>
            <w:sz w:val="26"/>
            <w:szCs w:val="26"/>
          </w:rPr>
          <w:t>.</w:t>
        </w:r>
        <w:proofErr w:type="spellStart"/>
        <w:r w:rsidRPr="002E145B">
          <w:rPr>
            <w:rStyle w:val="a5"/>
            <w:rFonts w:ascii="Times New Roman" w:hAnsi="Times New Roman"/>
            <w:snapToGrid w:val="0"/>
            <w:sz w:val="26"/>
            <w:szCs w:val="26"/>
            <w:lang w:val="en-US"/>
          </w:rPr>
          <w:t>gov</w:t>
        </w:r>
        <w:proofErr w:type="spellEnd"/>
        <w:r w:rsidRPr="002E145B">
          <w:rPr>
            <w:rStyle w:val="a5"/>
            <w:rFonts w:ascii="Times New Roman" w:hAnsi="Times New Roman"/>
            <w:snapToGrid w:val="0"/>
            <w:sz w:val="26"/>
            <w:szCs w:val="26"/>
          </w:rPr>
          <w:t>.</w:t>
        </w:r>
        <w:proofErr w:type="spellStart"/>
        <w:r w:rsidRPr="002E145B">
          <w:rPr>
            <w:rStyle w:val="a5"/>
            <w:rFonts w:ascii="Times New Roman" w:hAnsi="Times New Roman"/>
            <w:snapToGrid w:val="0"/>
            <w:sz w:val="26"/>
            <w:szCs w:val="26"/>
            <w:lang w:val="en-US"/>
          </w:rPr>
          <w:t>ru</w:t>
        </w:r>
        <w:proofErr w:type="spellEnd"/>
      </w:hyperlink>
      <w:r w:rsidRPr="002E145B">
        <w:rPr>
          <w:rFonts w:ascii="Times New Roman" w:hAnsi="Times New Roman"/>
          <w:bCs/>
          <w:snapToGrid w:val="0"/>
          <w:sz w:val="26"/>
          <w:szCs w:val="26"/>
          <w:u w:val="single"/>
        </w:rPr>
        <w:t>)</w:t>
      </w:r>
      <w:r w:rsidRPr="002E145B">
        <w:rPr>
          <w:rFonts w:ascii="Times New Roman" w:hAnsi="Times New Roman"/>
          <w:sz w:val="26"/>
          <w:szCs w:val="26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A8226C" w:rsidRPr="002E145B" w:rsidRDefault="00A8226C" w:rsidP="00A8226C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2E145B">
        <w:rPr>
          <w:rFonts w:ascii="Times New Roman" w:hAnsi="Times New Roman"/>
          <w:sz w:val="26"/>
          <w:szCs w:val="26"/>
        </w:rPr>
        <w:t xml:space="preserve">Отправить письменный запрос Организатору по электронной почте </w:t>
      </w:r>
      <w:hyperlink r:id="rId10" w:history="1">
        <w:r w:rsidRPr="002E145B">
          <w:rPr>
            <w:rStyle w:val="a5"/>
            <w:rFonts w:ascii="Times New Roman" w:hAnsi="Times New Roman"/>
            <w:snapToGrid w:val="0"/>
            <w:sz w:val="26"/>
            <w:szCs w:val="26"/>
            <w:lang w:val="en-US"/>
          </w:rPr>
          <w:t>korzh</w:t>
        </w:r>
        <w:r w:rsidRPr="002E145B">
          <w:rPr>
            <w:rStyle w:val="a5"/>
            <w:rFonts w:ascii="Times New Roman" w:hAnsi="Times New Roman"/>
            <w:snapToGrid w:val="0"/>
            <w:sz w:val="26"/>
            <w:szCs w:val="26"/>
          </w:rPr>
          <w:t>@</w:t>
        </w:r>
        <w:r w:rsidRPr="002E145B">
          <w:rPr>
            <w:rStyle w:val="a5"/>
            <w:rFonts w:ascii="Times New Roman" w:hAnsi="Times New Roman"/>
            <w:snapToGrid w:val="0"/>
            <w:sz w:val="26"/>
            <w:szCs w:val="26"/>
            <w:lang w:val="en-US"/>
          </w:rPr>
          <w:t>mobilegtes</w:t>
        </w:r>
        <w:r w:rsidRPr="002E145B">
          <w:rPr>
            <w:rStyle w:val="a5"/>
            <w:rFonts w:ascii="Times New Roman" w:hAnsi="Times New Roman"/>
            <w:snapToGrid w:val="0"/>
            <w:sz w:val="26"/>
            <w:szCs w:val="26"/>
          </w:rPr>
          <w:t>.</w:t>
        </w:r>
        <w:r w:rsidRPr="002E145B">
          <w:rPr>
            <w:rStyle w:val="a5"/>
            <w:rFonts w:ascii="Times New Roman" w:hAnsi="Times New Roman"/>
            <w:snapToGrid w:val="0"/>
            <w:sz w:val="26"/>
            <w:szCs w:val="26"/>
            <w:lang w:val="en-US"/>
          </w:rPr>
          <w:t>ru</w:t>
        </w:r>
      </w:hyperlink>
      <w:r w:rsidRPr="002E145B">
        <w:rPr>
          <w:rFonts w:ascii="Times New Roman" w:hAnsi="Times New Roman"/>
          <w:bCs/>
          <w:snapToGrid w:val="0"/>
          <w:sz w:val="26"/>
          <w:szCs w:val="26"/>
        </w:rPr>
        <w:t xml:space="preserve">, </w:t>
      </w:r>
      <w:r w:rsidRPr="002E145B">
        <w:rPr>
          <w:rFonts w:ascii="Times New Roman" w:hAnsi="Times New Roman"/>
          <w:sz w:val="26"/>
          <w:szCs w:val="26"/>
        </w:rPr>
        <w:t xml:space="preserve">факсу (495) 782-39-61, нарочно на получение документации. </w:t>
      </w:r>
    </w:p>
    <w:p w:rsidR="00A8226C" w:rsidRPr="002E145B" w:rsidRDefault="00A8226C" w:rsidP="00A8226C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2E145B">
        <w:rPr>
          <w:rFonts w:ascii="Times New Roman" w:hAnsi="Times New Roman"/>
          <w:sz w:val="26"/>
          <w:szCs w:val="26"/>
        </w:rPr>
        <w:t xml:space="preserve">Документация по открытому запросу предложений выдается, начиная с </w:t>
      </w:r>
      <w:r w:rsidR="00B75D3F">
        <w:rPr>
          <w:rFonts w:ascii="Times New Roman" w:hAnsi="Times New Roman"/>
          <w:sz w:val="26"/>
          <w:szCs w:val="26"/>
        </w:rPr>
        <w:t>21.05.2015</w:t>
      </w:r>
      <w:r w:rsidR="00CB4678">
        <w:rPr>
          <w:rFonts w:ascii="Times New Roman" w:hAnsi="Times New Roman"/>
          <w:sz w:val="26"/>
          <w:szCs w:val="26"/>
        </w:rPr>
        <w:t xml:space="preserve"> г.</w:t>
      </w:r>
      <w:r w:rsidRPr="002E145B">
        <w:rPr>
          <w:rFonts w:ascii="Times New Roman" w:hAnsi="Times New Roman"/>
          <w:sz w:val="26"/>
          <w:szCs w:val="26"/>
        </w:rPr>
        <w:t xml:space="preserve"> по адресу: 121353, г. Москва, ул. Беловежская, д. 4</w:t>
      </w:r>
      <w:proofErr w:type="gramStart"/>
      <w:r w:rsidRPr="002E145B">
        <w:rPr>
          <w:rFonts w:ascii="Times New Roman" w:hAnsi="Times New Roman"/>
          <w:sz w:val="26"/>
          <w:szCs w:val="26"/>
        </w:rPr>
        <w:t xml:space="preserve"> Б</w:t>
      </w:r>
      <w:proofErr w:type="gramEnd"/>
      <w:r w:rsidRPr="002E145B">
        <w:rPr>
          <w:rFonts w:ascii="Times New Roman" w:hAnsi="Times New Roman"/>
          <w:sz w:val="26"/>
          <w:szCs w:val="26"/>
        </w:rPr>
        <w:t xml:space="preserve"> или отправляется Участникам в электронном виде по их письменному запросу. </w:t>
      </w:r>
    </w:p>
    <w:p w:rsidR="00A8226C" w:rsidRPr="002E145B" w:rsidRDefault="00A8226C" w:rsidP="00A8226C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2E145B">
        <w:rPr>
          <w:rFonts w:ascii="Times New Roman" w:hAnsi="Times New Roman"/>
          <w:sz w:val="26"/>
          <w:szCs w:val="26"/>
        </w:rPr>
        <w:t>Основные условия заключаемого по результатам открытого запроса предложений Договора состоят в следующем:</w:t>
      </w:r>
    </w:p>
    <w:p w:rsidR="00354BC3" w:rsidRPr="00354BC3" w:rsidRDefault="00A8226C" w:rsidP="00354BC3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709" w:firstLine="0"/>
        <w:rPr>
          <w:rFonts w:ascii="Times New Roman" w:hAnsi="Times New Roman"/>
          <w:sz w:val="26"/>
          <w:szCs w:val="26"/>
        </w:rPr>
      </w:pPr>
      <w:r w:rsidRPr="00354BC3">
        <w:rPr>
          <w:rFonts w:ascii="Times New Roman" w:hAnsi="Times New Roman"/>
          <w:sz w:val="26"/>
          <w:szCs w:val="26"/>
          <w:u w:val="single"/>
        </w:rPr>
        <w:t>Предмет Запроса предложений</w:t>
      </w:r>
      <w:r w:rsidRPr="00354BC3">
        <w:rPr>
          <w:rFonts w:ascii="Times New Roman" w:hAnsi="Times New Roman"/>
          <w:sz w:val="26"/>
          <w:szCs w:val="26"/>
        </w:rPr>
        <w:t>:</w:t>
      </w:r>
      <w:r w:rsidRPr="00354BC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54BC3" w:rsidRPr="00354BC3" w:rsidRDefault="00354BC3" w:rsidP="00354BC3">
      <w:pPr>
        <w:pStyle w:val="1"/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354BC3">
        <w:rPr>
          <w:rFonts w:ascii="Times New Roman" w:hAnsi="Times New Roman"/>
          <w:sz w:val="26"/>
          <w:szCs w:val="26"/>
        </w:rPr>
        <w:t>проведение анализов трансформаторного масла: физико-химические анализы трансформаторного масла марки Nytro10XN трансформатора Т</w:t>
      </w:r>
      <w:proofErr w:type="gramStart"/>
      <w:r w:rsidRPr="00354BC3">
        <w:rPr>
          <w:rFonts w:ascii="Times New Roman" w:hAnsi="Times New Roman"/>
          <w:sz w:val="26"/>
          <w:szCs w:val="26"/>
        </w:rPr>
        <w:t>1</w:t>
      </w:r>
      <w:proofErr w:type="gramEnd"/>
      <w:r w:rsidRPr="00354BC3">
        <w:rPr>
          <w:rFonts w:ascii="Times New Roman" w:hAnsi="Times New Roman"/>
          <w:sz w:val="26"/>
          <w:szCs w:val="26"/>
        </w:rPr>
        <w:t xml:space="preserve"> (30 МВА); </w:t>
      </w:r>
      <w:proofErr w:type="spellStart"/>
      <w:r w:rsidRPr="00354BC3">
        <w:rPr>
          <w:rFonts w:ascii="Times New Roman" w:hAnsi="Times New Roman"/>
          <w:sz w:val="26"/>
          <w:szCs w:val="26"/>
        </w:rPr>
        <w:t>хроматографические</w:t>
      </w:r>
      <w:proofErr w:type="spellEnd"/>
      <w:r w:rsidRPr="00354BC3">
        <w:rPr>
          <w:rFonts w:ascii="Times New Roman" w:hAnsi="Times New Roman"/>
          <w:sz w:val="26"/>
          <w:szCs w:val="26"/>
        </w:rPr>
        <w:t xml:space="preserve"> анализы трансформаторного масла марки Nytro10XN трансформатора Т1 (30 МВА); физико-химические анализы трансформаторного масла марки Nytro10XN трансформатора ТСН-11 (50 </w:t>
      </w:r>
      <w:proofErr w:type="spellStart"/>
      <w:r w:rsidRPr="00354BC3">
        <w:rPr>
          <w:rFonts w:ascii="Times New Roman" w:hAnsi="Times New Roman"/>
          <w:sz w:val="26"/>
          <w:szCs w:val="26"/>
        </w:rPr>
        <w:t>кВА</w:t>
      </w:r>
      <w:proofErr w:type="spellEnd"/>
      <w:r w:rsidRPr="00354BC3">
        <w:rPr>
          <w:rFonts w:ascii="Times New Roman" w:hAnsi="Times New Roman"/>
          <w:sz w:val="26"/>
          <w:szCs w:val="26"/>
        </w:rPr>
        <w:t>) в соответствии с графиком</w:t>
      </w:r>
      <w:r>
        <w:rPr>
          <w:rFonts w:ascii="Times New Roman" w:hAnsi="Times New Roman"/>
          <w:sz w:val="26"/>
          <w:szCs w:val="26"/>
        </w:rPr>
        <w:t>;</w:t>
      </w:r>
    </w:p>
    <w:p w:rsidR="00354BC3" w:rsidRPr="00354BC3" w:rsidRDefault="00354BC3" w:rsidP="00354BC3">
      <w:pPr>
        <w:pStyle w:val="1"/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354BC3">
        <w:rPr>
          <w:rFonts w:ascii="Times New Roman" w:hAnsi="Times New Roman"/>
          <w:sz w:val="26"/>
          <w:szCs w:val="26"/>
        </w:rPr>
        <w:t>роведение внеплановых анализов трансформаторного</w:t>
      </w:r>
      <w:r w:rsidRPr="00FA0F9D">
        <w:rPr>
          <w:szCs w:val="24"/>
        </w:rPr>
        <w:t xml:space="preserve"> </w:t>
      </w:r>
      <w:r w:rsidRPr="00354BC3">
        <w:rPr>
          <w:rFonts w:ascii="Times New Roman" w:hAnsi="Times New Roman"/>
          <w:sz w:val="26"/>
          <w:szCs w:val="26"/>
        </w:rPr>
        <w:t>масла на основании заявки Заказчика в аккредитованной испытательной лаборатории.</w:t>
      </w:r>
    </w:p>
    <w:p w:rsidR="00685DBF" w:rsidRPr="00354BC3" w:rsidRDefault="00A8226C" w:rsidP="00354BC3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709" w:firstLine="0"/>
        <w:rPr>
          <w:rFonts w:ascii="Times New Roman" w:hAnsi="Times New Roman"/>
          <w:sz w:val="26"/>
          <w:szCs w:val="26"/>
        </w:rPr>
      </w:pPr>
      <w:r w:rsidRPr="00354BC3">
        <w:rPr>
          <w:rFonts w:ascii="Times New Roman" w:hAnsi="Times New Roman"/>
          <w:sz w:val="26"/>
          <w:szCs w:val="26"/>
        </w:rPr>
        <w:t>Мест</w:t>
      </w:r>
      <w:r w:rsidR="00685DBF" w:rsidRPr="00354BC3">
        <w:rPr>
          <w:rFonts w:ascii="Times New Roman" w:hAnsi="Times New Roman"/>
          <w:sz w:val="26"/>
          <w:szCs w:val="26"/>
        </w:rPr>
        <w:t>онахождение Заказчика</w:t>
      </w:r>
      <w:r w:rsidRPr="00354BC3">
        <w:rPr>
          <w:rFonts w:ascii="Times New Roman" w:hAnsi="Times New Roman"/>
          <w:sz w:val="26"/>
          <w:szCs w:val="26"/>
        </w:rPr>
        <w:t>:</w:t>
      </w:r>
      <w:r w:rsidR="00685DBF" w:rsidRPr="00354BC3">
        <w:rPr>
          <w:rFonts w:ascii="Times New Roman" w:hAnsi="Times New Roman"/>
          <w:sz w:val="26"/>
          <w:szCs w:val="26"/>
        </w:rPr>
        <w:t xml:space="preserve"> Республика Тыва, г. Кызыл, ул. </w:t>
      </w:r>
      <w:proofErr w:type="spellStart"/>
      <w:r w:rsidR="00685DBF" w:rsidRPr="00354BC3">
        <w:rPr>
          <w:rFonts w:ascii="Times New Roman" w:hAnsi="Times New Roman"/>
          <w:sz w:val="26"/>
          <w:szCs w:val="26"/>
        </w:rPr>
        <w:t>Кочетова</w:t>
      </w:r>
      <w:proofErr w:type="spellEnd"/>
      <w:r w:rsidR="00685DBF" w:rsidRPr="00354BC3">
        <w:rPr>
          <w:rFonts w:ascii="Times New Roman" w:hAnsi="Times New Roman"/>
          <w:sz w:val="26"/>
          <w:szCs w:val="26"/>
        </w:rPr>
        <w:t>, д.1, офис 201.</w:t>
      </w:r>
    </w:p>
    <w:p w:rsidR="00A8226C" w:rsidRPr="00685DBF" w:rsidRDefault="000F2992" w:rsidP="00685DBF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Период</w:t>
      </w:r>
      <w:r w:rsidR="00685DBF" w:rsidRPr="002E145B">
        <w:rPr>
          <w:rFonts w:ascii="Times New Roman" w:hAnsi="Times New Roman"/>
          <w:sz w:val="26"/>
          <w:szCs w:val="26"/>
        </w:rPr>
        <w:t xml:space="preserve"> оказания услуг: один календарный год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 даты заключения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договора</w:t>
      </w:r>
      <w:r w:rsidR="00685DBF" w:rsidRPr="002E145B">
        <w:rPr>
          <w:rFonts w:ascii="Times New Roman" w:hAnsi="Times New Roman"/>
          <w:sz w:val="26"/>
          <w:szCs w:val="26"/>
        </w:rPr>
        <w:t>.</w:t>
      </w:r>
    </w:p>
    <w:p w:rsidR="00A8226C" w:rsidRPr="002E145B" w:rsidRDefault="00A8226C" w:rsidP="00A8226C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2E145B">
        <w:rPr>
          <w:rFonts w:ascii="Times New Roman" w:hAnsi="Times New Roman"/>
          <w:sz w:val="26"/>
          <w:szCs w:val="26"/>
        </w:rPr>
        <w:t xml:space="preserve">Условия оплаты: по факту </w:t>
      </w:r>
      <w:r w:rsidR="000F2992">
        <w:rPr>
          <w:rFonts w:ascii="Times New Roman" w:hAnsi="Times New Roman"/>
          <w:sz w:val="26"/>
          <w:szCs w:val="26"/>
        </w:rPr>
        <w:t>оказания услуг</w:t>
      </w:r>
      <w:r w:rsidRPr="002E145B">
        <w:rPr>
          <w:rFonts w:ascii="Times New Roman" w:hAnsi="Times New Roman"/>
          <w:sz w:val="26"/>
          <w:szCs w:val="26"/>
        </w:rPr>
        <w:t xml:space="preserve"> в течение 20 (Двадцати) рабочих дней </w:t>
      </w:r>
      <w:proofErr w:type="gramStart"/>
      <w:r w:rsidRPr="002E145B">
        <w:rPr>
          <w:rFonts w:ascii="Times New Roman" w:hAnsi="Times New Roman"/>
          <w:sz w:val="26"/>
          <w:szCs w:val="26"/>
        </w:rPr>
        <w:t>с даты подписания</w:t>
      </w:r>
      <w:proofErr w:type="gramEnd"/>
      <w:r w:rsidRPr="002E145B">
        <w:rPr>
          <w:rFonts w:ascii="Times New Roman" w:hAnsi="Times New Roman"/>
          <w:sz w:val="26"/>
          <w:szCs w:val="26"/>
        </w:rPr>
        <w:t xml:space="preserve"> Сторонами Акта сдачи-приемки оказанных услуг, получения от Исполнителя отчетов о результатах анализов, счета-фактуры и счета.</w:t>
      </w:r>
    </w:p>
    <w:p w:rsidR="00A8226C" w:rsidRPr="002E145B" w:rsidRDefault="00A8226C" w:rsidP="00A8226C">
      <w:pPr>
        <w:pStyle w:val="ab"/>
        <w:numPr>
          <w:ilvl w:val="0"/>
          <w:numId w:val="1"/>
        </w:numPr>
        <w:spacing w:line="240" w:lineRule="auto"/>
        <w:ind w:left="0"/>
        <w:rPr>
          <w:sz w:val="26"/>
          <w:szCs w:val="26"/>
          <w:lang w:eastAsia="ru-RU"/>
        </w:rPr>
      </w:pPr>
      <w:r w:rsidRPr="002E145B">
        <w:rPr>
          <w:sz w:val="26"/>
          <w:szCs w:val="26"/>
          <w:lang w:eastAsia="ru-RU"/>
        </w:rPr>
        <w:t>Участником открытого запроса предложений может быть любое юридическое лицо, индивидуальный предприниматель или физическое лицо, отвечающее следующим требованиям:</w:t>
      </w:r>
    </w:p>
    <w:p w:rsidR="00A8226C" w:rsidRPr="002E145B" w:rsidRDefault="00A8226C" w:rsidP="00A8226C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bookmarkStart w:id="4" w:name="_Ref306032455"/>
      <w:r w:rsidRPr="002E145B">
        <w:rPr>
          <w:rFonts w:ascii="Times New Roman" w:hAnsi="Times New Roman"/>
          <w:sz w:val="26"/>
          <w:szCs w:val="26"/>
        </w:rPr>
        <w:t xml:space="preserve">Участник должен </w:t>
      </w:r>
      <w:bookmarkStart w:id="5" w:name="_Ref303669099"/>
      <w:r w:rsidRPr="002E145B">
        <w:rPr>
          <w:rFonts w:ascii="Times New Roman" w:hAnsi="Times New Roman"/>
          <w:sz w:val="26"/>
          <w:szCs w:val="26"/>
        </w:rPr>
        <w:t>обладать гражданской правоспособностью в полном объеме для заключения и исполнения Договора (физическое лицо – обладать дееспособностью в полном объеме для заключения и исполнения Договора).</w:t>
      </w:r>
    </w:p>
    <w:bookmarkEnd w:id="4"/>
    <w:bookmarkEnd w:id="5"/>
    <w:p w:rsidR="00A8226C" w:rsidRPr="002E145B" w:rsidRDefault="00A8226C" w:rsidP="00A8226C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2E145B">
        <w:rPr>
          <w:rFonts w:ascii="Times New Roman" w:hAnsi="Times New Roman"/>
          <w:sz w:val="26"/>
          <w:szCs w:val="26"/>
        </w:rPr>
        <w:t>Участник 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экономическая деятельность Участника не должна быть приостановлена (для юридического лица, индивидуального предпринимателя).</w:t>
      </w:r>
    </w:p>
    <w:p w:rsidR="00A8226C" w:rsidRPr="002E145B" w:rsidRDefault="00A8226C" w:rsidP="00A8226C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2E145B">
        <w:rPr>
          <w:rFonts w:ascii="Times New Roman" w:hAnsi="Times New Roman"/>
          <w:sz w:val="26"/>
          <w:szCs w:val="26"/>
        </w:rPr>
        <w:t>Участник должен обладать необходимыми профессиональными знаниями, управленческой компетентностью и репутацией, иметь ресурсные возможности (финансовые, материально-технические, производственные, трудовые).</w:t>
      </w:r>
    </w:p>
    <w:p w:rsidR="00A8226C" w:rsidRPr="002E145B" w:rsidRDefault="00A8226C" w:rsidP="00A8226C">
      <w:pPr>
        <w:pStyle w:val="1"/>
        <w:tabs>
          <w:tab w:val="left" w:pos="360"/>
        </w:tabs>
        <w:spacing w:before="0" w:after="0"/>
        <w:ind w:firstLine="426"/>
        <w:rPr>
          <w:rFonts w:ascii="Times New Roman" w:hAnsi="Times New Roman"/>
          <w:sz w:val="26"/>
          <w:szCs w:val="26"/>
        </w:rPr>
      </w:pPr>
      <w:r w:rsidRPr="002E145B">
        <w:rPr>
          <w:rFonts w:ascii="Times New Roman" w:hAnsi="Times New Roman"/>
          <w:sz w:val="26"/>
          <w:szCs w:val="26"/>
        </w:rPr>
        <w:t>7. Подробное описание оказываемых услуг, проект Договора, требования к Участникам, а также требования к порядку подтверждения соответствия этим требованиям, описание процедур запроса предложений содержатся в Документации по запросу предложений.</w:t>
      </w:r>
    </w:p>
    <w:p w:rsidR="00A8226C" w:rsidRPr="002E145B" w:rsidRDefault="00A8226C" w:rsidP="00CD3EB8">
      <w:pPr>
        <w:pStyle w:val="a4"/>
        <w:numPr>
          <w:ilvl w:val="0"/>
          <w:numId w:val="10"/>
        </w:numPr>
        <w:spacing w:before="0" w:line="240" w:lineRule="auto"/>
        <w:ind w:left="0" w:firstLine="709"/>
        <w:rPr>
          <w:sz w:val="26"/>
          <w:szCs w:val="26"/>
        </w:rPr>
      </w:pPr>
      <w:r w:rsidRPr="002E145B">
        <w:rPr>
          <w:sz w:val="26"/>
          <w:szCs w:val="26"/>
        </w:rPr>
        <w:t xml:space="preserve">Срок начала приема Заявок – </w:t>
      </w:r>
      <w:r w:rsidR="00B75D3F">
        <w:rPr>
          <w:sz w:val="26"/>
          <w:szCs w:val="26"/>
        </w:rPr>
        <w:t xml:space="preserve">21.05.2015 </w:t>
      </w:r>
      <w:r w:rsidRPr="002E145B">
        <w:rPr>
          <w:sz w:val="26"/>
          <w:szCs w:val="26"/>
        </w:rPr>
        <w:t xml:space="preserve">г. Срок окончания подачи Заявок – 12 часов 00 минут (время московское) </w:t>
      </w:r>
      <w:r w:rsidR="00B75D3F">
        <w:rPr>
          <w:sz w:val="26"/>
          <w:szCs w:val="26"/>
        </w:rPr>
        <w:t>08.06.</w:t>
      </w:r>
      <w:r w:rsidRPr="002E145B">
        <w:rPr>
          <w:sz w:val="26"/>
          <w:szCs w:val="26"/>
        </w:rPr>
        <w:t>2015 г.</w:t>
      </w:r>
    </w:p>
    <w:p w:rsidR="00A8226C" w:rsidRPr="002E145B" w:rsidRDefault="00A8226C" w:rsidP="00A8226C">
      <w:pPr>
        <w:pStyle w:val="a4"/>
        <w:numPr>
          <w:ilvl w:val="0"/>
          <w:numId w:val="10"/>
        </w:numPr>
        <w:spacing w:before="0" w:line="240" w:lineRule="auto"/>
        <w:ind w:left="0" w:firstLine="426"/>
        <w:rPr>
          <w:sz w:val="26"/>
          <w:szCs w:val="26"/>
        </w:rPr>
      </w:pPr>
      <w:r w:rsidRPr="002E145B">
        <w:rPr>
          <w:sz w:val="26"/>
          <w:szCs w:val="26"/>
        </w:rPr>
        <w:t>Заявки подаются</w:t>
      </w:r>
      <w:r w:rsidRPr="002E145B">
        <w:rPr>
          <w:bCs/>
          <w:sz w:val="26"/>
          <w:szCs w:val="26"/>
        </w:rPr>
        <w:t xml:space="preserve"> Участниками </w:t>
      </w:r>
      <w:r w:rsidRPr="002E145B">
        <w:rPr>
          <w:sz w:val="26"/>
          <w:szCs w:val="26"/>
        </w:rPr>
        <w:t>на электронную торговую площадку (ОАО «ЕЭТП») (</w:t>
      </w:r>
      <w:hyperlink r:id="rId11" w:history="1">
        <w:r w:rsidRPr="002E145B">
          <w:rPr>
            <w:rStyle w:val="a5"/>
            <w:sz w:val="26"/>
            <w:szCs w:val="26"/>
            <w:lang w:val="en-US"/>
          </w:rPr>
          <w:t>www</w:t>
        </w:r>
        <w:r w:rsidRPr="002E145B">
          <w:rPr>
            <w:rStyle w:val="a5"/>
            <w:sz w:val="26"/>
            <w:szCs w:val="26"/>
          </w:rPr>
          <w:t>.com.roseltorg.ru</w:t>
        </w:r>
      </w:hyperlink>
      <w:r w:rsidRPr="002E145B">
        <w:rPr>
          <w:sz w:val="26"/>
          <w:szCs w:val="26"/>
        </w:rPr>
        <w:t xml:space="preserve">) в порядке и в соответствии с правилами работы данной электронной торговой площадки. Участники также должны представить не позднее 12 часов 00 минут (время московское) </w:t>
      </w:r>
      <w:r w:rsidR="00B75D3F">
        <w:rPr>
          <w:sz w:val="26"/>
          <w:szCs w:val="26"/>
        </w:rPr>
        <w:t xml:space="preserve">08.06.2015 </w:t>
      </w:r>
      <w:r w:rsidRPr="002E145B">
        <w:rPr>
          <w:sz w:val="26"/>
          <w:szCs w:val="26"/>
        </w:rPr>
        <w:t xml:space="preserve">г. оригинал Заявки на бумажном носителе в запечатанном конверте по адресу Заказчика: 121353, г. Москва, </w:t>
      </w:r>
      <w:r w:rsidRPr="002E145B">
        <w:rPr>
          <w:bCs/>
          <w:snapToGrid w:val="0"/>
          <w:sz w:val="26"/>
          <w:szCs w:val="26"/>
        </w:rPr>
        <w:t>ул. Беловежская, д.</w:t>
      </w:r>
      <w:r w:rsidRPr="002E145B">
        <w:rPr>
          <w:sz w:val="26"/>
          <w:szCs w:val="26"/>
        </w:rPr>
        <w:t xml:space="preserve"> 4 Б.</w:t>
      </w:r>
    </w:p>
    <w:p w:rsidR="00A8226C" w:rsidRPr="002E145B" w:rsidRDefault="00A8226C" w:rsidP="00A8226C">
      <w:pPr>
        <w:pStyle w:val="a4"/>
        <w:numPr>
          <w:ilvl w:val="0"/>
          <w:numId w:val="10"/>
        </w:numPr>
        <w:spacing w:before="0" w:line="240" w:lineRule="auto"/>
        <w:ind w:left="0" w:firstLine="426"/>
        <w:rPr>
          <w:sz w:val="26"/>
          <w:szCs w:val="26"/>
        </w:rPr>
      </w:pPr>
      <w:r w:rsidRPr="002E145B">
        <w:rPr>
          <w:sz w:val="26"/>
          <w:szCs w:val="26"/>
        </w:rPr>
        <w:t xml:space="preserve">Организатор открытого запроса предложений проведет процедуру публичного вскрытия конвертов в 12 часов 00 минут (время московское) </w:t>
      </w:r>
      <w:r w:rsidR="00B75D3F">
        <w:rPr>
          <w:sz w:val="26"/>
          <w:szCs w:val="26"/>
        </w:rPr>
        <w:t>08.06.2015 г</w:t>
      </w:r>
      <w:r w:rsidRPr="002E145B">
        <w:rPr>
          <w:sz w:val="26"/>
          <w:szCs w:val="26"/>
        </w:rPr>
        <w:t>. На этой процедуре могут присутствовать представители Участников открытого запроса предложений.</w:t>
      </w:r>
    </w:p>
    <w:p w:rsidR="00A8226C" w:rsidRPr="002E145B" w:rsidRDefault="00A8226C" w:rsidP="00A8226C">
      <w:pPr>
        <w:pStyle w:val="a4"/>
        <w:numPr>
          <w:ilvl w:val="0"/>
          <w:numId w:val="10"/>
        </w:numPr>
        <w:spacing w:before="0" w:line="240" w:lineRule="auto"/>
        <w:ind w:left="0" w:firstLine="426"/>
        <w:rPr>
          <w:sz w:val="26"/>
          <w:szCs w:val="26"/>
        </w:rPr>
      </w:pPr>
      <w:r w:rsidRPr="002E145B">
        <w:rPr>
          <w:sz w:val="26"/>
          <w:szCs w:val="26"/>
        </w:rPr>
        <w:t xml:space="preserve">Заявки, полученные до окончания срока подачи заявок, рассматриваются по адресу Заказчика: 121353, г. Москва, </w:t>
      </w:r>
      <w:r w:rsidRPr="002E145B">
        <w:rPr>
          <w:bCs/>
          <w:snapToGrid w:val="0"/>
          <w:sz w:val="26"/>
          <w:szCs w:val="26"/>
        </w:rPr>
        <w:t>ул. Беловежская, д.</w:t>
      </w:r>
      <w:r w:rsidRPr="002E145B">
        <w:rPr>
          <w:sz w:val="26"/>
          <w:szCs w:val="26"/>
        </w:rPr>
        <w:t xml:space="preserve"> 4 Б с 12 часов 00 минут (время московское) </w:t>
      </w:r>
      <w:r w:rsidR="00B75D3F">
        <w:rPr>
          <w:sz w:val="26"/>
          <w:szCs w:val="26"/>
        </w:rPr>
        <w:t xml:space="preserve">08.06.2015 </w:t>
      </w:r>
      <w:r w:rsidRPr="002E145B">
        <w:rPr>
          <w:sz w:val="26"/>
          <w:szCs w:val="26"/>
        </w:rPr>
        <w:t>г.</w:t>
      </w:r>
    </w:p>
    <w:p w:rsidR="00A8226C" w:rsidRPr="000F2992" w:rsidRDefault="00A8226C" w:rsidP="00A8226C">
      <w:pPr>
        <w:pStyle w:val="a4"/>
        <w:numPr>
          <w:ilvl w:val="0"/>
          <w:numId w:val="10"/>
        </w:numPr>
        <w:spacing w:before="0" w:line="240" w:lineRule="auto"/>
        <w:ind w:left="0" w:firstLine="426"/>
        <w:rPr>
          <w:sz w:val="26"/>
          <w:szCs w:val="26"/>
        </w:rPr>
      </w:pPr>
      <w:r w:rsidRPr="000F2992">
        <w:rPr>
          <w:sz w:val="26"/>
          <w:szCs w:val="26"/>
        </w:rPr>
        <w:t xml:space="preserve">Начальная (максимальная) цена договора (цена лота): </w:t>
      </w:r>
      <w:bookmarkStart w:id="6" w:name="OLE_LINK6"/>
      <w:bookmarkStart w:id="7" w:name="OLE_LINK7"/>
      <w:r w:rsidR="00F1554A" w:rsidRPr="000F2992">
        <w:rPr>
          <w:sz w:val="26"/>
          <w:szCs w:val="26"/>
        </w:rPr>
        <w:t>260 000,00</w:t>
      </w:r>
      <w:r w:rsidRPr="000F2992">
        <w:rPr>
          <w:sz w:val="26"/>
          <w:szCs w:val="26"/>
        </w:rPr>
        <w:t xml:space="preserve"> (</w:t>
      </w:r>
      <w:r w:rsidR="00F1554A" w:rsidRPr="000F2992">
        <w:rPr>
          <w:sz w:val="26"/>
          <w:szCs w:val="26"/>
        </w:rPr>
        <w:t>Двести шестьдесят</w:t>
      </w:r>
      <w:r w:rsidRPr="000F2992">
        <w:rPr>
          <w:sz w:val="26"/>
          <w:szCs w:val="26"/>
        </w:rPr>
        <w:t xml:space="preserve"> тысяч) рублей 00 копеек с учетом НДС</w:t>
      </w:r>
      <w:r w:rsidR="00F1554A" w:rsidRPr="000F2992">
        <w:rPr>
          <w:sz w:val="26"/>
          <w:szCs w:val="26"/>
        </w:rPr>
        <w:t xml:space="preserve"> 18%</w:t>
      </w:r>
      <w:r w:rsidRPr="000F2992">
        <w:rPr>
          <w:sz w:val="26"/>
          <w:szCs w:val="26"/>
        </w:rPr>
        <w:t xml:space="preserve">, </w:t>
      </w:r>
      <w:r w:rsidR="00F1554A" w:rsidRPr="000F2992">
        <w:rPr>
          <w:sz w:val="26"/>
          <w:szCs w:val="26"/>
        </w:rPr>
        <w:t xml:space="preserve">220 338,99 (двести двадцать тысяч триста тридцать восемь) рублей 99 копеек </w:t>
      </w:r>
      <w:r w:rsidRPr="000F2992">
        <w:rPr>
          <w:sz w:val="26"/>
          <w:szCs w:val="26"/>
        </w:rPr>
        <w:t>без учета НДС</w:t>
      </w:r>
      <w:r w:rsidR="00F1554A" w:rsidRPr="000F2992">
        <w:rPr>
          <w:sz w:val="26"/>
          <w:szCs w:val="26"/>
        </w:rPr>
        <w:t xml:space="preserve"> 18%</w:t>
      </w:r>
      <w:r w:rsidRPr="000F2992">
        <w:rPr>
          <w:sz w:val="26"/>
          <w:szCs w:val="26"/>
        </w:rPr>
        <w:t>. В стоимость оказания услуг включены все возможные расходы Исполнителя</w:t>
      </w:r>
      <w:bookmarkEnd w:id="6"/>
      <w:bookmarkEnd w:id="7"/>
      <w:r w:rsidRPr="000F2992">
        <w:rPr>
          <w:sz w:val="26"/>
          <w:szCs w:val="26"/>
        </w:rPr>
        <w:t xml:space="preserve">. </w:t>
      </w:r>
    </w:p>
    <w:p w:rsidR="00FB2007" w:rsidRPr="00FB2007" w:rsidRDefault="00FB2007" w:rsidP="00FB2007">
      <w:pPr>
        <w:pStyle w:val="a4"/>
        <w:numPr>
          <w:ilvl w:val="0"/>
          <w:numId w:val="10"/>
        </w:numPr>
        <w:spacing w:before="0" w:line="240" w:lineRule="auto"/>
        <w:ind w:left="0" w:firstLine="426"/>
        <w:rPr>
          <w:sz w:val="26"/>
          <w:szCs w:val="26"/>
        </w:rPr>
      </w:pPr>
      <w:r w:rsidRPr="00FB2007">
        <w:rPr>
          <w:sz w:val="26"/>
          <w:szCs w:val="26"/>
        </w:rPr>
        <w:t>Организатором Запроса предложений предусмотрено проведение аукционной процедуры на понижение цены (переторжки). Решение о проведен</w:t>
      </w:r>
      <w:proofErr w:type="gramStart"/>
      <w:r w:rsidRPr="00FB2007">
        <w:rPr>
          <w:sz w:val="26"/>
          <w:szCs w:val="26"/>
        </w:rPr>
        <w:t>ии ау</w:t>
      </w:r>
      <w:proofErr w:type="gramEnd"/>
      <w:r w:rsidRPr="00FB2007">
        <w:rPr>
          <w:sz w:val="26"/>
          <w:szCs w:val="26"/>
        </w:rPr>
        <w:t>кционной процедуры на понижении цены, вид, порядок и место ее проведения принимает Закупочная комиссия после проведения предварительного рассмотрения заявок Участников. Участники, допущенные решением Закупочной комиссии к переторжке, уведомляются приглашением.</w:t>
      </w:r>
    </w:p>
    <w:p w:rsidR="00A8226C" w:rsidRPr="002E145B" w:rsidRDefault="00A8226C" w:rsidP="00A8226C">
      <w:pPr>
        <w:pStyle w:val="a4"/>
        <w:numPr>
          <w:ilvl w:val="0"/>
          <w:numId w:val="10"/>
        </w:numPr>
        <w:spacing w:before="0" w:line="240" w:lineRule="auto"/>
        <w:ind w:left="0" w:firstLine="426"/>
        <w:rPr>
          <w:sz w:val="26"/>
          <w:szCs w:val="26"/>
        </w:rPr>
      </w:pPr>
      <w:r w:rsidRPr="002E145B">
        <w:rPr>
          <w:sz w:val="26"/>
          <w:szCs w:val="26"/>
        </w:rPr>
        <w:t>Настоящий открытый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Заявок по любой причине или прекратить процедуру открытого запроса предложений в любой момент, включая отказ от заключения договора с победителем закупки, при этом Организатор не несет  никакой ответственности перед Участниками процедуры закупки или третьими лицами, которым такие действия могут принести убытки.</w:t>
      </w:r>
    </w:p>
    <w:bookmarkEnd w:id="2"/>
    <w:p w:rsidR="00A8226C" w:rsidRPr="002E145B" w:rsidRDefault="00A8226C" w:rsidP="00A8226C">
      <w:pPr>
        <w:pStyle w:val="a4"/>
        <w:numPr>
          <w:ilvl w:val="0"/>
          <w:numId w:val="10"/>
        </w:numPr>
        <w:spacing w:before="0" w:line="240" w:lineRule="auto"/>
        <w:ind w:left="0" w:firstLine="0"/>
        <w:rPr>
          <w:sz w:val="26"/>
          <w:szCs w:val="26"/>
        </w:rPr>
      </w:pPr>
      <w:r w:rsidRPr="002E145B">
        <w:rPr>
          <w:sz w:val="26"/>
          <w:szCs w:val="26"/>
        </w:rPr>
        <w:t xml:space="preserve">Контактная информация: Ответственный секретарь закупочной комиссии: Корж Наталья Ивановна – Специалист отдела закупок, </w:t>
      </w:r>
      <w:r w:rsidRPr="002E145B">
        <w:rPr>
          <w:sz w:val="26"/>
          <w:szCs w:val="26"/>
          <w:lang w:val="en-US"/>
        </w:rPr>
        <w:t>e</w:t>
      </w:r>
      <w:r w:rsidRPr="002E145B">
        <w:rPr>
          <w:sz w:val="26"/>
          <w:szCs w:val="26"/>
        </w:rPr>
        <w:t>-</w:t>
      </w:r>
      <w:r w:rsidRPr="002E145B">
        <w:rPr>
          <w:sz w:val="26"/>
          <w:szCs w:val="26"/>
          <w:lang w:val="en-US"/>
        </w:rPr>
        <w:t>mail</w:t>
      </w:r>
      <w:r w:rsidRPr="002E145B">
        <w:rPr>
          <w:sz w:val="26"/>
          <w:szCs w:val="26"/>
        </w:rPr>
        <w:t xml:space="preserve">: </w:t>
      </w:r>
      <w:hyperlink r:id="rId12" w:history="1">
        <w:r w:rsidRPr="002E145B">
          <w:rPr>
            <w:rStyle w:val="a5"/>
            <w:snapToGrid w:val="0"/>
            <w:sz w:val="26"/>
            <w:szCs w:val="26"/>
            <w:lang w:val="en-US"/>
          </w:rPr>
          <w:t>korzh</w:t>
        </w:r>
        <w:r w:rsidRPr="002E145B">
          <w:rPr>
            <w:rStyle w:val="a5"/>
            <w:snapToGrid w:val="0"/>
            <w:sz w:val="26"/>
            <w:szCs w:val="26"/>
          </w:rPr>
          <w:t>@</w:t>
        </w:r>
        <w:r w:rsidRPr="002E145B">
          <w:rPr>
            <w:rStyle w:val="a5"/>
            <w:snapToGrid w:val="0"/>
            <w:sz w:val="26"/>
            <w:szCs w:val="26"/>
            <w:lang w:val="en-US"/>
          </w:rPr>
          <w:t>mobilegtes</w:t>
        </w:r>
        <w:r w:rsidRPr="002E145B">
          <w:rPr>
            <w:rStyle w:val="a5"/>
            <w:snapToGrid w:val="0"/>
            <w:sz w:val="26"/>
            <w:szCs w:val="26"/>
          </w:rPr>
          <w:t>.</w:t>
        </w:r>
        <w:r w:rsidRPr="002E145B">
          <w:rPr>
            <w:rStyle w:val="a5"/>
            <w:snapToGrid w:val="0"/>
            <w:sz w:val="26"/>
            <w:szCs w:val="26"/>
            <w:lang w:val="en-US"/>
          </w:rPr>
          <w:t>ru</w:t>
        </w:r>
      </w:hyperlink>
      <w:r w:rsidRPr="002E145B">
        <w:rPr>
          <w:sz w:val="26"/>
          <w:szCs w:val="26"/>
        </w:rPr>
        <w:t xml:space="preserve">  тел. (495) 782-39-60, доб. 1296.</w:t>
      </w:r>
    </w:p>
    <w:p w:rsidR="006C66B4" w:rsidRPr="002E145B" w:rsidRDefault="006C66B4" w:rsidP="00A8226C">
      <w:pPr>
        <w:rPr>
          <w:sz w:val="26"/>
          <w:szCs w:val="26"/>
        </w:rPr>
      </w:pPr>
    </w:p>
    <w:sectPr w:rsidR="006C66B4" w:rsidRPr="002E145B" w:rsidSect="00374AC3">
      <w:pgSz w:w="11907" w:h="16839" w:code="9"/>
      <w:pgMar w:top="714" w:right="851" w:bottom="590" w:left="1242" w:header="454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F8A4E1A"/>
    <w:multiLevelType w:val="hybridMultilevel"/>
    <w:tmpl w:val="4484F92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AA97136"/>
    <w:multiLevelType w:val="multilevel"/>
    <w:tmpl w:val="2D707956"/>
    <w:lvl w:ilvl="0">
      <w:start w:val="5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30AD0DE8"/>
    <w:multiLevelType w:val="multilevel"/>
    <w:tmpl w:val="6BAC35F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6">
    <w:nsid w:val="7D7F4824"/>
    <w:multiLevelType w:val="multilevel"/>
    <w:tmpl w:val="9B2ED8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7E7E6A9A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0"/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AC3"/>
    <w:rsid w:val="00000452"/>
    <w:rsid w:val="00004334"/>
    <w:rsid w:val="000062BD"/>
    <w:rsid w:val="0007722F"/>
    <w:rsid w:val="000E32FE"/>
    <w:rsid w:val="000F2992"/>
    <w:rsid w:val="00103D93"/>
    <w:rsid w:val="00115340"/>
    <w:rsid w:val="00123E84"/>
    <w:rsid w:val="001A41A9"/>
    <w:rsid w:val="001C7A67"/>
    <w:rsid w:val="001D35D1"/>
    <w:rsid w:val="002050F6"/>
    <w:rsid w:val="002279BA"/>
    <w:rsid w:val="002317E5"/>
    <w:rsid w:val="002E0708"/>
    <w:rsid w:val="002E145B"/>
    <w:rsid w:val="002F53E3"/>
    <w:rsid w:val="00312371"/>
    <w:rsid w:val="00330DBC"/>
    <w:rsid w:val="003536C0"/>
    <w:rsid w:val="00354BC3"/>
    <w:rsid w:val="00374AC3"/>
    <w:rsid w:val="003E7725"/>
    <w:rsid w:val="004106F3"/>
    <w:rsid w:val="004163CE"/>
    <w:rsid w:val="00436662"/>
    <w:rsid w:val="0047288F"/>
    <w:rsid w:val="004D1CC9"/>
    <w:rsid w:val="004D71F9"/>
    <w:rsid w:val="004E3DA0"/>
    <w:rsid w:val="004F3486"/>
    <w:rsid w:val="00503D88"/>
    <w:rsid w:val="00566C59"/>
    <w:rsid w:val="0060218F"/>
    <w:rsid w:val="0063340D"/>
    <w:rsid w:val="006709E9"/>
    <w:rsid w:val="00685DBF"/>
    <w:rsid w:val="006C66B4"/>
    <w:rsid w:val="006D299F"/>
    <w:rsid w:val="00716169"/>
    <w:rsid w:val="00727BB8"/>
    <w:rsid w:val="007440E6"/>
    <w:rsid w:val="0078081D"/>
    <w:rsid w:val="007A4A89"/>
    <w:rsid w:val="007B4AF8"/>
    <w:rsid w:val="007C3744"/>
    <w:rsid w:val="007E71A3"/>
    <w:rsid w:val="00830922"/>
    <w:rsid w:val="008808B9"/>
    <w:rsid w:val="008A774A"/>
    <w:rsid w:val="008E1476"/>
    <w:rsid w:val="009137D2"/>
    <w:rsid w:val="00925751"/>
    <w:rsid w:val="00996996"/>
    <w:rsid w:val="00A8226C"/>
    <w:rsid w:val="00AA360F"/>
    <w:rsid w:val="00AB036A"/>
    <w:rsid w:val="00AC3887"/>
    <w:rsid w:val="00B14619"/>
    <w:rsid w:val="00B415FF"/>
    <w:rsid w:val="00B65EAF"/>
    <w:rsid w:val="00B75D3F"/>
    <w:rsid w:val="00B76249"/>
    <w:rsid w:val="00BF3854"/>
    <w:rsid w:val="00CB4678"/>
    <w:rsid w:val="00CB7159"/>
    <w:rsid w:val="00CD3EB8"/>
    <w:rsid w:val="00D110F4"/>
    <w:rsid w:val="00D4656C"/>
    <w:rsid w:val="00D61726"/>
    <w:rsid w:val="00D62C42"/>
    <w:rsid w:val="00D9195D"/>
    <w:rsid w:val="00DA1102"/>
    <w:rsid w:val="00DA3C58"/>
    <w:rsid w:val="00EA29D5"/>
    <w:rsid w:val="00EB7E2E"/>
    <w:rsid w:val="00EF3724"/>
    <w:rsid w:val="00F1554A"/>
    <w:rsid w:val="00F40566"/>
    <w:rsid w:val="00FB2007"/>
    <w:rsid w:val="00F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4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,sub-sect,A"/>
    <w:basedOn w:val="a0"/>
    <w:next w:val="a0"/>
    <w:link w:val="20"/>
    <w:uiPriority w:val="99"/>
    <w:qFormat/>
    <w:rsid w:val="00DA1102"/>
    <w:pPr>
      <w:keepNext/>
      <w:numPr>
        <w:ilvl w:val="1"/>
        <w:numId w:val="8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Подраздел,Б3,RTC 3,iz3,римская нумерация"/>
    <w:basedOn w:val="a0"/>
    <w:next w:val="a0"/>
    <w:link w:val="30"/>
    <w:uiPriority w:val="99"/>
    <w:qFormat/>
    <w:rsid w:val="00DA1102"/>
    <w:pPr>
      <w:keepNext/>
      <w:numPr>
        <w:ilvl w:val="2"/>
        <w:numId w:val="8"/>
      </w:numPr>
      <w:suppressAutoHyphens/>
      <w:spacing w:before="120" w:after="120"/>
      <w:outlineLvl w:val="2"/>
    </w:pPr>
    <w:rPr>
      <w:b/>
      <w:bCs/>
      <w:szCs w:val="22"/>
      <w:lang w:eastAsia="ar-SA"/>
    </w:rPr>
  </w:style>
  <w:style w:type="paragraph" w:styleId="5">
    <w:name w:val="heading 5"/>
    <w:basedOn w:val="a0"/>
    <w:next w:val="a0"/>
    <w:link w:val="50"/>
    <w:uiPriority w:val="99"/>
    <w:qFormat/>
    <w:rsid w:val="00DA1102"/>
    <w:pPr>
      <w:keepNext/>
      <w:numPr>
        <w:ilvl w:val="4"/>
        <w:numId w:val="8"/>
      </w:numPr>
      <w:tabs>
        <w:tab w:val="left" w:pos="360"/>
      </w:tabs>
      <w:suppressAutoHyphens/>
      <w:spacing w:before="60" w:line="360" w:lineRule="auto"/>
      <w:jc w:val="both"/>
      <w:outlineLvl w:val="4"/>
    </w:pPr>
    <w:rPr>
      <w:b/>
      <w:bCs/>
      <w:sz w:val="26"/>
      <w:szCs w:val="22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DA1102"/>
    <w:pPr>
      <w:widowControl w:val="0"/>
      <w:numPr>
        <w:ilvl w:val="5"/>
        <w:numId w:val="8"/>
      </w:numPr>
      <w:tabs>
        <w:tab w:val="left" w:pos="360"/>
      </w:tabs>
      <w:suppressAutoHyphens/>
      <w:spacing w:before="240" w:after="60" w:line="360" w:lineRule="auto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DA1102"/>
    <w:pPr>
      <w:widowControl w:val="0"/>
      <w:numPr>
        <w:ilvl w:val="6"/>
        <w:numId w:val="8"/>
      </w:numPr>
      <w:tabs>
        <w:tab w:val="left" w:pos="360"/>
      </w:tabs>
      <w:suppressAutoHyphens/>
      <w:spacing w:before="240" w:after="60" w:line="360" w:lineRule="auto"/>
      <w:jc w:val="both"/>
      <w:outlineLvl w:val="6"/>
    </w:pPr>
    <w:rPr>
      <w:bCs/>
      <w:sz w:val="26"/>
      <w:szCs w:val="22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DA1102"/>
    <w:pPr>
      <w:widowControl w:val="0"/>
      <w:numPr>
        <w:ilvl w:val="7"/>
        <w:numId w:val="8"/>
      </w:numPr>
      <w:tabs>
        <w:tab w:val="left" w:pos="360"/>
      </w:tabs>
      <w:suppressAutoHyphens/>
      <w:spacing w:before="240" w:after="60" w:line="360" w:lineRule="auto"/>
      <w:jc w:val="both"/>
      <w:outlineLvl w:val="7"/>
    </w:pPr>
    <w:rPr>
      <w:bCs/>
      <w:i/>
      <w:sz w:val="26"/>
      <w:szCs w:val="22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DA1102"/>
    <w:pPr>
      <w:widowControl w:val="0"/>
      <w:numPr>
        <w:ilvl w:val="8"/>
        <w:numId w:val="8"/>
      </w:numPr>
      <w:tabs>
        <w:tab w:val="left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bCs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374AC3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5">
    <w:name w:val="Hyperlink"/>
    <w:rsid w:val="00374AC3"/>
    <w:rPr>
      <w:color w:val="0000FF"/>
      <w:u w:val="single"/>
    </w:rPr>
  </w:style>
  <w:style w:type="paragraph" w:customStyle="1" w:styleId="a">
    <w:name w:val="Подподпункт"/>
    <w:basedOn w:val="a0"/>
    <w:rsid w:val="00374AC3"/>
    <w:pPr>
      <w:numPr>
        <w:ilvl w:val="4"/>
        <w:numId w:val="3"/>
      </w:numPr>
      <w:spacing w:line="360" w:lineRule="auto"/>
      <w:jc w:val="both"/>
    </w:pPr>
    <w:rPr>
      <w:sz w:val="28"/>
      <w:szCs w:val="28"/>
    </w:rPr>
  </w:style>
  <w:style w:type="paragraph" w:customStyle="1" w:styleId="1">
    <w:name w:val="Обычный1"/>
    <w:link w:val="Normal"/>
    <w:rsid w:val="00374AC3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374AC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0"/>
    <w:link w:val="a8"/>
    <w:uiPriority w:val="99"/>
    <w:rsid w:val="00374AC3"/>
    <w:pPr>
      <w:tabs>
        <w:tab w:val="center" w:pos="4253"/>
        <w:tab w:val="right" w:pos="9356"/>
      </w:tabs>
      <w:suppressAutoHyphens/>
      <w:jc w:val="both"/>
    </w:pPr>
    <w:rPr>
      <w:bCs/>
      <w:sz w:val="20"/>
      <w:szCs w:val="22"/>
      <w:lang w:eastAsia="ar-SA"/>
    </w:rPr>
  </w:style>
  <w:style w:type="character" w:customStyle="1" w:styleId="a8">
    <w:name w:val="Нижний колонтитул Знак"/>
    <w:basedOn w:val="a1"/>
    <w:link w:val="a7"/>
    <w:uiPriority w:val="99"/>
    <w:rsid w:val="00374AC3"/>
    <w:rPr>
      <w:rFonts w:ascii="Times New Roman" w:eastAsia="Times New Roman" w:hAnsi="Times New Roman" w:cs="Times New Roman"/>
      <w:bCs/>
      <w:sz w:val="20"/>
      <w:lang w:eastAsia="ar-SA"/>
    </w:rPr>
  </w:style>
  <w:style w:type="paragraph" w:styleId="a9">
    <w:name w:val="header"/>
    <w:basedOn w:val="a0"/>
    <w:link w:val="aa"/>
    <w:uiPriority w:val="99"/>
    <w:rsid w:val="00374AC3"/>
    <w:pPr>
      <w:pBdr>
        <w:bottom w:val="single" w:sz="4" w:space="1" w:color="000000"/>
      </w:pBdr>
      <w:tabs>
        <w:tab w:val="center" w:pos="4153"/>
        <w:tab w:val="right" w:pos="8306"/>
      </w:tabs>
      <w:suppressAutoHyphens/>
      <w:jc w:val="center"/>
    </w:pPr>
    <w:rPr>
      <w:bCs/>
      <w:i/>
      <w:sz w:val="20"/>
      <w:szCs w:val="22"/>
      <w:lang w:eastAsia="ar-SA"/>
    </w:rPr>
  </w:style>
  <w:style w:type="character" w:customStyle="1" w:styleId="aa">
    <w:name w:val="Верхний колонтитул Знак"/>
    <w:basedOn w:val="a1"/>
    <w:link w:val="a9"/>
    <w:uiPriority w:val="99"/>
    <w:rsid w:val="00374AC3"/>
    <w:rPr>
      <w:rFonts w:ascii="Times New Roman" w:eastAsia="Times New Roman" w:hAnsi="Times New Roman" w:cs="Times New Roman"/>
      <w:bCs/>
      <w:i/>
      <w:sz w:val="20"/>
      <w:lang w:eastAsia="ar-SA"/>
    </w:rPr>
  </w:style>
  <w:style w:type="paragraph" w:styleId="ab">
    <w:name w:val="List Paragraph"/>
    <w:basedOn w:val="a0"/>
    <w:uiPriority w:val="34"/>
    <w:qFormat/>
    <w:rsid w:val="00374AC3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Normal">
    <w:name w:val="Normal Знак"/>
    <w:link w:val="1"/>
    <w:locked/>
    <w:rsid w:val="00374AC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75">
    <w:name w:val="Font Style75"/>
    <w:basedOn w:val="a1"/>
    <w:rsid w:val="000E32FE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basedOn w:val="a1"/>
    <w:link w:val="2"/>
    <w:uiPriority w:val="99"/>
    <w:rsid w:val="00DA110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Подраздел Знак,Б3 Знак,RTC 3 Знак,iz3 Знак,римская нумерация Знак"/>
    <w:basedOn w:val="a1"/>
    <w:link w:val="3"/>
    <w:uiPriority w:val="99"/>
    <w:rsid w:val="00DA1102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DA1102"/>
    <w:rPr>
      <w:rFonts w:ascii="Times New Roman" w:eastAsia="Times New Roman" w:hAnsi="Times New Roman" w:cs="Times New Roman"/>
      <w:b/>
      <w:bCs/>
      <w:sz w:val="26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DA110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DA1102"/>
    <w:rPr>
      <w:rFonts w:ascii="Times New Roman" w:eastAsia="Times New Roman" w:hAnsi="Times New Roman" w:cs="Times New Roman"/>
      <w:bCs/>
      <w:sz w:val="26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DA1102"/>
    <w:rPr>
      <w:rFonts w:ascii="Times New Roman" w:eastAsia="Times New Roman" w:hAnsi="Times New Roman" w:cs="Times New Roman"/>
      <w:bCs/>
      <w:i/>
      <w:sz w:val="26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DA1102"/>
    <w:rPr>
      <w:rFonts w:ascii="Arial" w:eastAsia="Times New Roman" w:hAnsi="Arial" w:cs="Times New Roman"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.roseltorg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bilegtes.ru" TargetMode="External"/><Relationship Id="rId12" Type="http://schemas.openxmlformats.org/officeDocument/2006/relationships/hyperlink" Target="mailto:korzh@mobilegt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http://www.com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rzh@mobilegte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saljahova</dc:creator>
  <cp:lastModifiedBy>korzh</cp:lastModifiedBy>
  <cp:revision>28</cp:revision>
  <cp:lastPrinted>2015-05-07T07:51:00Z</cp:lastPrinted>
  <dcterms:created xsi:type="dcterms:W3CDTF">2015-02-05T05:50:00Z</dcterms:created>
  <dcterms:modified xsi:type="dcterms:W3CDTF">2015-05-21T11:54:00Z</dcterms:modified>
</cp:coreProperties>
</file>