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A0" w:rsidRPr="003F3F63" w:rsidRDefault="00374AC3" w:rsidP="00374AC3">
      <w:pPr>
        <w:pStyle w:val="a6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3F3F63">
        <w:rPr>
          <w:b/>
          <w:sz w:val="24"/>
          <w:szCs w:val="24"/>
        </w:rPr>
        <w:t xml:space="preserve">Извещение </w:t>
      </w:r>
      <w:r w:rsidR="004E3DA0" w:rsidRPr="003F3F63">
        <w:rPr>
          <w:b/>
          <w:sz w:val="24"/>
          <w:szCs w:val="24"/>
        </w:rPr>
        <w:t>№ 2015</w:t>
      </w:r>
      <w:r w:rsidR="003F3F63" w:rsidRPr="003F3F63">
        <w:rPr>
          <w:b/>
          <w:sz w:val="24"/>
          <w:szCs w:val="24"/>
        </w:rPr>
        <w:t>_38</w:t>
      </w:r>
    </w:p>
    <w:p w:rsidR="00374AC3" w:rsidRPr="003F3F63" w:rsidRDefault="00374AC3" w:rsidP="00374AC3">
      <w:pPr>
        <w:pStyle w:val="a6"/>
        <w:ind w:firstLine="0"/>
        <w:jc w:val="center"/>
        <w:rPr>
          <w:b/>
          <w:sz w:val="24"/>
          <w:szCs w:val="24"/>
        </w:rPr>
      </w:pPr>
      <w:r w:rsidRPr="003F3F63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3F3F63">
        <w:rPr>
          <w:b/>
          <w:sz w:val="24"/>
          <w:szCs w:val="24"/>
        </w:rPr>
        <w:t xml:space="preserve">запроса предложений </w:t>
      </w:r>
      <w:bookmarkStart w:id="2" w:name="_Ref55337964"/>
      <w:r w:rsidR="00601E3F" w:rsidRPr="003F3F63">
        <w:rPr>
          <w:b/>
          <w:sz w:val="24"/>
          <w:szCs w:val="24"/>
        </w:rPr>
        <w:t>на право заключения рамочных договоров поставки канцелярских и хозяйственных товаров для нужд ОАО «Мобильные ГТЭС» для последующего проведения запросов цен по результатам открытой конкурентной процедуры</w:t>
      </w:r>
    </w:p>
    <w:p w:rsidR="00374AC3" w:rsidRPr="003F3F63" w:rsidRDefault="00601E3F" w:rsidP="00601E3F">
      <w:pPr>
        <w:pStyle w:val="a6"/>
        <w:spacing w:before="240" w:after="120"/>
        <w:ind w:left="7788" w:firstLine="708"/>
        <w:rPr>
          <w:sz w:val="24"/>
          <w:szCs w:val="24"/>
        </w:rPr>
      </w:pPr>
      <w:r w:rsidRPr="003F3F63">
        <w:rPr>
          <w:sz w:val="24"/>
          <w:szCs w:val="24"/>
        </w:rPr>
        <w:t xml:space="preserve">  </w:t>
      </w:r>
      <w:r w:rsidR="00BB79D0">
        <w:rPr>
          <w:sz w:val="24"/>
          <w:szCs w:val="24"/>
        </w:rPr>
        <w:t>15</w:t>
      </w:r>
      <w:r w:rsidR="00AA0E16" w:rsidRPr="003F3F63">
        <w:rPr>
          <w:sz w:val="24"/>
          <w:szCs w:val="24"/>
        </w:rPr>
        <w:t>.05</w:t>
      </w:r>
      <w:r w:rsidR="00374AC3" w:rsidRPr="003F3F63">
        <w:rPr>
          <w:sz w:val="24"/>
          <w:szCs w:val="24"/>
        </w:rPr>
        <w:t>.201</w:t>
      </w:r>
      <w:r w:rsidR="00DA1102" w:rsidRPr="003F3F63">
        <w:rPr>
          <w:sz w:val="24"/>
          <w:szCs w:val="24"/>
        </w:rPr>
        <w:t>5</w:t>
      </w:r>
    </w:p>
    <w:p w:rsidR="00374AC3" w:rsidRPr="003F3F63" w:rsidRDefault="00374AC3" w:rsidP="003F3F63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3" w:name="_Ref356545436"/>
      <w:r w:rsidRPr="003F3F63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3F3F63">
        <w:rPr>
          <w:bCs/>
          <w:snapToGrid w:val="0"/>
          <w:sz w:val="24"/>
          <w:szCs w:val="24"/>
        </w:rPr>
        <w:t>ул.</w:t>
      </w:r>
      <w:r w:rsidR="00123E84" w:rsidRPr="003F3F63">
        <w:rPr>
          <w:bCs/>
          <w:snapToGrid w:val="0"/>
          <w:sz w:val="24"/>
          <w:szCs w:val="24"/>
        </w:rPr>
        <w:t> </w:t>
      </w:r>
      <w:r w:rsidRPr="003F3F63">
        <w:rPr>
          <w:bCs/>
          <w:snapToGrid w:val="0"/>
          <w:sz w:val="24"/>
          <w:szCs w:val="24"/>
        </w:rPr>
        <w:t>Беловежская, д.</w:t>
      </w:r>
      <w:r w:rsidRPr="003F3F63">
        <w:rPr>
          <w:sz w:val="24"/>
          <w:szCs w:val="24"/>
        </w:rPr>
        <w:t xml:space="preserve"> 4</w:t>
      </w:r>
      <w:r w:rsidR="004E3DA0" w:rsidRPr="003F3F63">
        <w:rPr>
          <w:sz w:val="24"/>
          <w:szCs w:val="24"/>
        </w:rPr>
        <w:t xml:space="preserve"> </w:t>
      </w:r>
      <w:r w:rsidRPr="003F3F63">
        <w:rPr>
          <w:sz w:val="24"/>
          <w:szCs w:val="24"/>
        </w:rPr>
        <w:t>Б</w:t>
      </w:r>
      <w:r w:rsidR="00601E3F" w:rsidRPr="003F3F63">
        <w:rPr>
          <w:sz w:val="24"/>
          <w:szCs w:val="24"/>
        </w:rPr>
        <w:t>, 4 этаж</w:t>
      </w:r>
      <w:r w:rsidRPr="003F3F63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="00601E3F" w:rsidRPr="003F3F63">
        <w:rPr>
          <w:sz w:val="24"/>
          <w:szCs w:val="24"/>
        </w:rPr>
        <w:t>на право заключения рамочных договоров поставки канцелярских и хозяйственных товаров для нужд ОАО «Мобильные ГТЭС» для последующего проведения запросов цен по результатам открытой конкурентной процедуры</w:t>
      </w:r>
      <w:r w:rsidRPr="003F3F63">
        <w:rPr>
          <w:sz w:val="24"/>
          <w:szCs w:val="24"/>
        </w:rPr>
        <w:t>.</w:t>
      </w:r>
    </w:p>
    <w:p w:rsidR="00374AC3" w:rsidRPr="003F3F63" w:rsidRDefault="00374AC3" w:rsidP="003F3F63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rPr>
          <w:sz w:val="24"/>
          <w:szCs w:val="24"/>
        </w:rPr>
      </w:pPr>
      <w:r w:rsidRPr="003F3F6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3F3F63">
        <w:rPr>
          <w:bCs/>
          <w:snapToGrid w:val="0"/>
          <w:sz w:val="24"/>
          <w:szCs w:val="24"/>
        </w:rPr>
        <w:t xml:space="preserve"> </w:t>
      </w:r>
      <w:r w:rsidRPr="003F3F63">
        <w:rPr>
          <w:sz w:val="24"/>
          <w:szCs w:val="24"/>
        </w:rPr>
        <w:t>в единой информационной системе</w:t>
      </w:r>
      <w:r w:rsidRPr="003F3F63">
        <w:rPr>
          <w:bCs/>
          <w:snapToGrid w:val="0"/>
          <w:sz w:val="24"/>
          <w:szCs w:val="24"/>
        </w:rPr>
        <w:t xml:space="preserve"> (</w:t>
      </w:r>
      <w:hyperlink r:id="rId6" w:history="1"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3F3F63">
        <w:rPr>
          <w:bCs/>
          <w:snapToGrid w:val="0"/>
          <w:sz w:val="24"/>
          <w:szCs w:val="24"/>
        </w:rPr>
        <w:t xml:space="preserve">), </w:t>
      </w:r>
      <w:r w:rsidRPr="003F3F63">
        <w:rPr>
          <w:sz w:val="24"/>
          <w:szCs w:val="24"/>
        </w:rPr>
        <w:t xml:space="preserve">на сайте Заказчика </w:t>
      </w:r>
      <w:r w:rsidRPr="003F3F63">
        <w:rPr>
          <w:sz w:val="24"/>
          <w:szCs w:val="24"/>
          <w:u w:val="single"/>
        </w:rPr>
        <w:t>(</w:t>
      </w:r>
      <w:hyperlink r:id="rId7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</w:t>
        </w:r>
        <w:r w:rsidRPr="003F3F63">
          <w:rPr>
            <w:rStyle w:val="a5"/>
            <w:sz w:val="24"/>
            <w:szCs w:val="24"/>
            <w:lang w:val="en-US"/>
          </w:rPr>
          <w:t>mobilegtes</w:t>
        </w:r>
        <w:r w:rsidRPr="003F3F63">
          <w:rPr>
            <w:rStyle w:val="a5"/>
            <w:sz w:val="24"/>
            <w:szCs w:val="24"/>
          </w:rPr>
          <w:t>.</w:t>
        </w:r>
        <w:r w:rsidRPr="003F3F63">
          <w:rPr>
            <w:rStyle w:val="a5"/>
            <w:sz w:val="24"/>
            <w:szCs w:val="24"/>
            <w:lang w:val="en-US"/>
          </w:rPr>
          <w:t>ru</w:t>
        </w:r>
      </w:hyperlink>
      <w:r w:rsidRPr="003F3F63">
        <w:rPr>
          <w:sz w:val="24"/>
          <w:szCs w:val="24"/>
        </w:rPr>
        <w:t>), опубликованы на сайте Единой электронной торговой площадки (ОАО «ЕЭТП») (</w:t>
      </w:r>
      <w:hyperlink r:id="rId8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.com.roseltorg.ru</w:t>
        </w:r>
      </w:hyperlink>
      <w:r w:rsidRPr="003F3F63">
        <w:rPr>
          <w:sz w:val="24"/>
          <w:szCs w:val="24"/>
        </w:rPr>
        <w:t>)</w:t>
      </w:r>
      <w:r w:rsidRPr="003F3F63">
        <w:rPr>
          <w:bCs/>
          <w:sz w:val="24"/>
          <w:szCs w:val="24"/>
        </w:rPr>
        <w:t>.</w:t>
      </w:r>
      <w:r w:rsidRPr="003F3F63">
        <w:rPr>
          <w:sz w:val="24"/>
          <w:szCs w:val="24"/>
        </w:rPr>
        <w:t xml:space="preserve"> </w:t>
      </w:r>
    </w:p>
    <w:p w:rsidR="00374AC3" w:rsidRPr="003F3F63" w:rsidRDefault="00374AC3" w:rsidP="003F3F63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3F3F63">
        <w:rPr>
          <w:rFonts w:ascii="Times New Roman" w:hAnsi="Times New Roman"/>
          <w:bCs/>
          <w:snapToGrid w:val="0"/>
          <w:szCs w:val="24"/>
        </w:rPr>
        <w:t xml:space="preserve"> </w:t>
      </w:r>
      <w:r w:rsidRPr="003F3F63">
        <w:rPr>
          <w:rFonts w:ascii="Times New Roman" w:hAnsi="Times New Roman"/>
          <w:szCs w:val="24"/>
        </w:rPr>
        <w:t>(</w:t>
      </w:r>
      <w:hyperlink r:id="rId9" w:history="1"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Pr="003F3F6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3F3F6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74AC3" w:rsidRPr="003F3F63" w:rsidRDefault="00374AC3" w:rsidP="00374A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0" w:history="1"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6C66B4" w:rsidRPr="003F3F63">
        <w:rPr>
          <w:rFonts w:ascii="Times New Roman" w:hAnsi="Times New Roman"/>
          <w:bCs/>
          <w:snapToGrid w:val="0"/>
          <w:szCs w:val="24"/>
        </w:rPr>
        <w:t xml:space="preserve">, </w:t>
      </w:r>
      <w:r w:rsidRPr="003F3F63">
        <w:rPr>
          <w:rFonts w:ascii="Times New Roman" w:hAnsi="Times New Roman"/>
          <w:szCs w:val="24"/>
        </w:rPr>
        <w:t xml:space="preserve">факсу (495) 782-39-61, нарочно на получение документации. </w:t>
      </w:r>
    </w:p>
    <w:p w:rsidR="00374AC3" w:rsidRPr="003F3F63" w:rsidRDefault="00374AC3" w:rsidP="00374A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BB79D0">
        <w:rPr>
          <w:rFonts w:ascii="Times New Roman" w:hAnsi="Times New Roman"/>
          <w:szCs w:val="24"/>
        </w:rPr>
        <w:t>15</w:t>
      </w:r>
      <w:r w:rsidR="00A41564" w:rsidRPr="003F3F63">
        <w:rPr>
          <w:rFonts w:ascii="Times New Roman" w:hAnsi="Times New Roman"/>
          <w:szCs w:val="24"/>
        </w:rPr>
        <w:t xml:space="preserve">.05.2015 </w:t>
      </w:r>
      <w:r w:rsidRPr="003F3F63">
        <w:rPr>
          <w:rFonts w:ascii="Times New Roman" w:hAnsi="Times New Roman"/>
          <w:szCs w:val="24"/>
        </w:rPr>
        <w:t>по адресу: 121353, г. Москва, ул. Беловежская, д. 4 Б</w:t>
      </w:r>
      <w:r w:rsidR="00A41564" w:rsidRPr="003F3F63">
        <w:rPr>
          <w:rFonts w:ascii="Times New Roman" w:hAnsi="Times New Roman"/>
          <w:szCs w:val="24"/>
        </w:rPr>
        <w:t>, 4 этаж</w:t>
      </w:r>
      <w:r w:rsidRPr="003F3F6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374AC3" w:rsidRPr="003F3F63" w:rsidRDefault="00374AC3" w:rsidP="003F3F63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F3F63" w:rsidRPr="003F3F63" w:rsidRDefault="000E32FE" w:rsidP="009624EB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 xml:space="preserve">Предмет </w:t>
      </w:r>
      <w:r w:rsidR="00DA1102" w:rsidRPr="003F3F63">
        <w:rPr>
          <w:rFonts w:ascii="Times New Roman" w:hAnsi="Times New Roman"/>
          <w:szCs w:val="24"/>
        </w:rPr>
        <w:t>Запроса предложений</w:t>
      </w:r>
      <w:r w:rsidR="00374AC3" w:rsidRPr="003F3F63">
        <w:rPr>
          <w:rFonts w:ascii="Times New Roman" w:hAnsi="Times New Roman"/>
          <w:szCs w:val="24"/>
        </w:rPr>
        <w:t>:</w:t>
      </w:r>
      <w:r w:rsidR="00374AC3" w:rsidRPr="003F3F63">
        <w:rPr>
          <w:rFonts w:ascii="Times New Roman" w:hAnsi="Times New Roman"/>
          <w:color w:val="000000"/>
          <w:szCs w:val="24"/>
        </w:rPr>
        <w:t xml:space="preserve"> </w:t>
      </w:r>
      <w:r w:rsidR="003F3F63" w:rsidRPr="003F3F63">
        <w:rPr>
          <w:rFonts w:ascii="Times New Roman" w:hAnsi="Times New Roman"/>
          <w:szCs w:val="24"/>
        </w:rPr>
        <w:t>право заключения рамочных договоров поставки канцелярских и хозяйственных товаров для нужд ОАО «Мобильные ГТЭС» для последующего проведения запросов цен по результатам открытой конкурентной процедуры.</w:t>
      </w:r>
    </w:p>
    <w:p w:rsidR="00F565D0" w:rsidRPr="003F3F63" w:rsidRDefault="00F565D0" w:rsidP="0095430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709" w:firstLine="0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>Место поставки</w:t>
      </w:r>
      <w:r w:rsidR="007C6B47" w:rsidRPr="003F3F63">
        <w:rPr>
          <w:rFonts w:ascii="Times New Roman" w:hAnsi="Times New Roman"/>
          <w:szCs w:val="24"/>
        </w:rPr>
        <w:t>: 121353, г. Москва, Беловежская ул., д. 4</w:t>
      </w:r>
      <w:r w:rsidR="00A41564" w:rsidRPr="003F3F63">
        <w:rPr>
          <w:rFonts w:ascii="Times New Roman" w:hAnsi="Times New Roman"/>
          <w:szCs w:val="24"/>
        </w:rPr>
        <w:t xml:space="preserve"> Б, 4 этаж.</w:t>
      </w:r>
    </w:p>
    <w:p w:rsidR="003F3F63" w:rsidRPr="003F3F63" w:rsidRDefault="00F565D0" w:rsidP="00A41564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>Срок поставки:</w:t>
      </w:r>
      <w:r w:rsidR="00A41564" w:rsidRPr="003F3F63">
        <w:rPr>
          <w:rFonts w:ascii="Times New Roman" w:hAnsi="Times New Roman"/>
          <w:color w:val="000000"/>
          <w:szCs w:val="24"/>
        </w:rPr>
        <w:t xml:space="preserve"> </w:t>
      </w:r>
      <w:r w:rsidR="00EF3724" w:rsidRPr="003F3F63">
        <w:rPr>
          <w:rFonts w:ascii="Times New Roman" w:hAnsi="Times New Roman"/>
          <w:szCs w:val="24"/>
        </w:rPr>
        <w:t>не более 10 (десяти) рабочих дней со дня подписания Сторонами соответствующ</w:t>
      </w:r>
      <w:r w:rsidR="00287A8B">
        <w:rPr>
          <w:rFonts w:ascii="Times New Roman" w:hAnsi="Times New Roman"/>
          <w:szCs w:val="24"/>
        </w:rPr>
        <w:t>ей Спецификации.</w:t>
      </w:r>
    </w:p>
    <w:p w:rsidR="00374AC3" w:rsidRPr="003F3F63" w:rsidRDefault="003F3F63" w:rsidP="00A41564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Период</w:t>
      </w:r>
      <w:r w:rsidR="00EF3724" w:rsidRPr="003F3F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поставки: </w:t>
      </w:r>
      <w:r w:rsidR="000957F5">
        <w:rPr>
          <w:rFonts w:ascii="Times New Roman" w:hAnsi="Times New Roman"/>
          <w:szCs w:val="24"/>
        </w:rPr>
        <w:tab/>
        <w:t>Август 2015 г. – И</w:t>
      </w:r>
      <w:r w:rsidRPr="003F3F63">
        <w:rPr>
          <w:rFonts w:ascii="Times New Roman" w:hAnsi="Times New Roman"/>
          <w:szCs w:val="24"/>
        </w:rPr>
        <w:t>юль 2016г.</w:t>
      </w:r>
    </w:p>
    <w:p w:rsidR="00374AC3" w:rsidRPr="003F3F63" w:rsidRDefault="00374AC3" w:rsidP="00727BB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Условия оплаты: </w:t>
      </w:r>
      <w:r w:rsidR="003F3F63" w:rsidRPr="003F3F63">
        <w:rPr>
          <w:rFonts w:ascii="Times New Roman" w:hAnsi="Times New Roman"/>
          <w:szCs w:val="24"/>
        </w:rPr>
        <w:t>Оплата стоимости Товара, указанной в соответствующей Спецификации, производится после принятия всего Товара (по соответствующей Спецификации) Покупателем в течение 20 (Двадцати) рабочих дней со дня подписания уполномоченным представителем Покупателя товарной накладной по форме № ТОРГ-12 и получения Покупателем от Поставщика надлежащим образом оформленных счёта и счета-фактуры.</w:t>
      </w:r>
    </w:p>
    <w:p w:rsidR="00374AC3" w:rsidRPr="003F3F63" w:rsidRDefault="00374AC3" w:rsidP="00374AC3">
      <w:pPr>
        <w:pStyle w:val="ab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F3F6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3F3F6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3F3F6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374AC3" w:rsidRPr="003F3F63" w:rsidRDefault="00374AC3" w:rsidP="003F3F63">
      <w:pPr>
        <w:pStyle w:val="1"/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6. </w:t>
      </w:r>
      <w:r w:rsidR="003F3F63">
        <w:rPr>
          <w:rFonts w:ascii="Times New Roman" w:hAnsi="Times New Roman"/>
          <w:szCs w:val="24"/>
        </w:rPr>
        <w:tab/>
      </w:r>
      <w:r w:rsidRPr="003F3F63">
        <w:rPr>
          <w:rFonts w:ascii="Times New Roman" w:hAnsi="Times New Roman"/>
          <w:szCs w:val="24"/>
        </w:rPr>
        <w:t>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Срок начала приема Заявок –</w:t>
      </w:r>
      <w:r w:rsidR="0008288C">
        <w:rPr>
          <w:sz w:val="24"/>
          <w:szCs w:val="24"/>
        </w:rPr>
        <w:t xml:space="preserve"> 15</w:t>
      </w:r>
      <w:r w:rsidR="00A41564" w:rsidRPr="003F3F63">
        <w:rPr>
          <w:sz w:val="24"/>
          <w:szCs w:val="24"/>
        </w:rPr>
        <w:t>.05.</w:t>
      </w:r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г. Срок окончания подачи Заявок –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</w:t>
      </w:r>
      <w:bookmarkStart w:id="6" w:name="OLE_LINK2"/>
      <w:bookmarkStart w:id="7" w:name="OLE_LINK3"/>
      <w:r w:rsidR="0008288C">
        <w:rPr>
          <w:sz w:val="24"/>
          <w:szCs w:val="24"/>
        </w:rPr>
        <w:t xml:space="preserve"> 26</w:t>
      </w:r>
      <w:r w:rsidR="00A41564" w:rsidRPr="003F3F63">
        <w:rPr>
          <w:sz w:val="24"/>
          <w:szCs w:val="24"/>
        </w:rPr>
        <w:t>.05.</w:t>
      </w:r>
      <w:bookmarkEnd w:id="6"/>
      <w:bookmarkEnd w:id="7"/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Заявки подаются</w:t>
      </w:r>
      <w:r w:rsidRPr="003F3F63">
        <w:rPr>
          <w:bCs/>
          <w:sz w:val="24"/>
          <w:szCs w:val="24"/>
        </w:rPr>
        <w:t xml:space="preserve"> Участниками </w:t>
      </w:r>
      <w:r w:rsidRPr="003F3F63">
        <w:rPr>
          <w:sz w:val="24"/>
          <w:szCs w:val="24"/>
        </w:rPr>
        <w:t>на электронную торговую площадку (ОАО</w:t>
      </w:r>
      <w:r w:rsidR="00727BB8" w:rsidRPr="003F3F63">
        <w:rPr>
          <w:sz w:val="24"/>
          <w:szCs w:val="24"/>
        </w:rPr>
        <w:t> </w:t>
      </w:r>
      <w:r w:rsidRPr="003F3F63">
        <w:rPr>
          <w:sz w:val="24"/>
          <w:szCs w:val="24"/>
        </w:rPr>
        <w:t>«ЕЭТП») (</w:t>
      </w:r>
      <w:hyperlink r:id="rId11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.com.roseltorg.ru</w:t>
        </w:r>
      </w:hyperlink>
      <w:r w:rsidRPr="003F3F63">
        <w:rPr>
          <w:sz w:val="24"/>
          <w:szCs w:val="24"/>
        </w:rPr>
        <w:t>)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 </w:t>
      </w:r>
      <w:r w:rsidR="0008288C">
        <w:rPr>
          <w:sz w:val="24"/>
          <w:szCs w:val="24"/>
        </w:rPr>
        <w:t>26</w:t>
      </w:r>
      <w:r w:rsidR="00A41564" w:rsidRPr="003F3F63">
        <w:rPr>
          <w:sz w:val="24"/>
          <w:szCs w:val="24"/>
        </w:rPr>
        <w:t>.05.2015</w:t>
      </w:r>
      <w:r w:rsidRPr="003F3F63">
        <w:rPr>
          <w:sz w:val="24"/>
          <w:szCs w:val="24"/>
        </w:rPr>
        <w:t xml:space="preserve"> г. оригинал Заявки на бумажном носителе в запечатанном конверте по адресу Заказчика: 121353, г. Москва, </w:t>
      </w:r>
      <w:r w:rsidRPr="003F3F63">
        <w:rPr>
          <w:bCs/>
          <w:snapToGrid w:val="0"/>
          <w:sz w:val="24"/>
          <w:szCs w:val="24"/>
        </w:rPr>
        <w:t>ул. Беловежская, д.</w:t>
      </w:r>
      <w:r w:rsidR="00727BB8" w:rsidRPr="003F3F63">
        <w:rPr>
          <w:sz w:val="24"/>
          <w:szCs w:val="24"/>
        </w:rPr>
        <w:t xml:space="preserve"> 4 </w:t>
      </w:r>
      <w:r w:rsidRPr="003F3F63">
        <w:rPr>
          <w:sz w:val="24"/>
          <w:szCs w:val="24"/>
        </w:rPr>
        <w:t>Б</w:t>
      </w:r>
      <w:r w:rsidR="00601E3F" w:rsidRPr="003F3F63">
        <w:rPr>
          <w:sz w:val="24"/>
          <w:szCs w:val="24"/>
        </w:rPr>
        <w:t>, 4 этаж.</w:t>
      </w:r>
    </w:p>
    <w:p w:rsidR="006C66B4" w:rsidRPr="003F3F63" w:rsidRDefault="006C66B4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Организатор открытого запроса предложений проведет процедуру публичного</w:t>
      </w:r>
      <w:r w:rsidR="00925751" w:rsidRPr="003F3F63">
        <w:rPr>
          <w:sz w:val="24"/>
          <w:szCs w:val="24"/>
        </w:rPr>
        <w:t xml:space="preserve"> вскрытия конвертов в 12 часов 0</w:t>
      </w:r>
      <w:r w:rsidRPr="003F3F63">
        <w:rPr>
          <w:sz w:val="24"/>
          <w:szCs w:val="24"/>
        </w:rPr>
        <w:t xml:space="preserve">0 минут (время московское) </w:t>
      </w:r>
      <w:r w:rsidR="0008288C">
        <w:rPr>
          <w:sz w:val="24"/>
          <w:szCs w:val="24"/>
        </w:rPr>
        <w:t>26</w:t>
      </w:r>
      <w:r w:rsidR="00A41564" w:rsidRPr="003F3F63">
        <w:rPr>
          <w:sz w:val="24"/>
          <w:szCs w:val="24"/>
        </w:rPr>
        <w:t>.05.</w:t>
      </w:r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3F3F63">
        <w:rPr>
          <w:bCs/>
          <w:snapToGrid w:val="0"/>
          <w:sz w:val="24"/>
          <w:szCs w:val="24"/>
        </w:rPr>
        <w:t>ул. Беловежская, д.</w:t>
      </w:r>
      <w:r w:rsidR="000E32FE" w:rsidRPr="003F3F63">
        <w:rPr>
          <w:sz w:val="24"/>
          <w:szCs w:val="24"/>
        </w:rPr>
        <w:t xml:space="preserve"> 4 </w:t>
      </w:r>
      <w:r w:rsidRPr="003F3F63">
        <w:rPr>
          <w:sz w:val="24"/>
          <w:szCs w:val="24"/>
        </w:rPr>
        <w:t>Б</w:t>
      </w:r>
      <w:r w:rsidR="00A41564" w:rsidRPr="003F3F63">
        <w:rPr>
          <w:sz w:val="24"/>
          <w:szCs w:val="24"/>
        </w:rPr>
        <w:t>,4 этаж</w:t>
      </w:r>
      <w:r w:rsidRPr="003F3F63">
        <w:rPr>
          <w:sz w:val="24"/>
          <w:szCs w:val="24"/>
        </w:rPr>
        <w:t xml:space="preserve"> с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 </w:t>
      </w:r>
      <w:r w:rsidR="0008288C">
        <w:rPr>
          <w:sz w:val="24"/>
          <w:szCs w:val="24"/>
        </w:rPr>
        <w:t>26</w:t>
      </w:r>
      <w:r w:rsidR="00A41564" w:rsidRPr="003F3F63">
        <w:rPr>
          <w:sz w:val="24"/>
          <w:szCs w:val="24"/>
        </w:rPr>
        <w:t>.05.</w:t>
      </w:r>
      <w:r w:rsidR="002279BA" w:rsidRPr="003F3F63">
        <w:rPr>
          <w:sz w:val="24"/>
          <w:szCs w:val="24"/>
        </w:rPr>
        <w:t>2015 г</w:t>
      </w:r>
      <w:r w:rsidRPr="003F3F63">
        <w:rPr>
          <w:sz w:val="24"/>
          <w:szCs w:val="24"/>
        </w:rPr>
        <w:t>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 xml:space="preserve">Начальная (максимальная) цена договора (цена лота): </w:t>
      </w:r>
      <w:r w:rsidR="00F8318D" w:rsidRPr="00F8318D">
        <w:rPr>
          <w:bCs/>
          <w:sz w:val="24"/>
          <w:szCs w:val="24"/>
        </w:rPr>
        <w:t>1 500 000,00 (</w:t>
      </w:r>
      <w:r w:rsidR="00510801" w:rsidRPr="00510801">
        <w:rPr>
          <w:bCs/>
          <w:sz w:val="24"/>
          <w:szCs w:val="24"/>
        </w:rPr>
        <w:t>Один миллион пятьсот тысяч</w:t>
      </w:r>
      <w:r w:rsidR="00F8318D" w:rsidRPr="00F8318D">
        <w:rPr>
          <w:bCs/>
          <w:sz w:val="24"/>
          <w:szCs w:val="24"/>
        </w:rPr>
        <w:t>) рублей 00 копеек с НДС 18 %. 1 271 186,44 (Один миллион двести семьдесят одна тысяча сто восемьдесят шесть) рублей 44 копейки без НДС 18%. В</w:t>
      </w:r>
      <w:r w:rsidR="00F8318D" w:rsidRPr="00F8318D">
        <w:rPr>
          <w:sz w:val="24"/>
          <w:szCs w:val="24"/>
        </w:rPr>
        <w:t xml:space="preserve"> стоимость оказания услуг включены все возможные расходы Исполнителя.</w:t>
      </w:r>
      <w:r w:rsidRPr="003F3F63">
        <w:rPr>
          <w:sz w:val="24"/>
          <w:szCs w:val="24"/>
        </w:rPr>
        <w:t xml:space="preserve"> 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</w:t>
      </w:r>
      <w:r w:rsidR="001D3C91">
        <w:rPr>
          <w:sz w:val="24"/>
          <w:szCs w:val="24"/>
        </w:rPr>
        <w:t xml:space="preserve"> при этом Организатор не несет </w:t>
      </w:r>
      <w:r w:rsidRPr="003F3F63">
        <w:rPr>
          <w:sz w:val="24"/>
          <w:szCs w:val="24"/>
        </w:rPr>
        <w:t>никакой ответственности перед Участниками процедуры закупки или третьими лицами, которым такие действия могут принести убытки.</w:t>
      </w:r>
    </w:p>
    <w:bookmarkEnd w:id="2"/>
    <w:p w:rsidR="006C66B4" w:rsidRPr="003F3F63" w:rsidRDefault="006C66B4" w:rsidP="003F3F63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F3F63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A41564" w:rsidRPr="003F3F63">
        <w:rPr>
          <w:sz w:val="24"/>
          <w:szCs w:val="24"/>
        </w:rPr>
        <w:t>Каменский Петр Олегович</w:t>
      </w:r>
      <w:r w:rsidRPr="003F3F63">
        <w:rPr>
          <w:sz w:val="24"/>
          <w:szCs w:val="24"/>
        </w:rPr>
        <w:t xml:space="preserve"> – </w:t>
      </w:r>
      <w:r w:rsidR="00F8318D">
        <w:rPr>
          <w:sz w:val="24"/>
          <w:szCs w:val="24"/>
        </w:rPr>
        <w:t>Ведущий эксперт - Р</w:t>
      </w:r>
      <w:r w:rsidR="00A41564" w:rsidRPr="003F3F63">
        <w:rPr>
          <w:sz w:val="24"/>
          <w:szCs w:val="24"/>
        </w:rPr>
        <w:t xml:space="preserve">уководитель группы проведения закупочных процедур </w:t>
      </w:r>
      <w:r w:rsidRPr="003F3F63">
        <w:rPr>
          <w:sz w:val="24"/>
          <w:szCs w:val="24"/>
        </w:rPr>
        <w:t xml:space="preserve">отдела закупок, </w:t>
      </w:r>
      <w:r w:rsidRPr="003F3F63">
        <w:rPr>
          <w:sz w:val="24"/>
          <w:szCs w:val="24"/>
          <w:lang w:val="en-US"/>
        </w:rPr>
        <w:t>e</w:t>
      </w:r>
      <w:r w:rsidRPr="003F3F63">
        <w:rPr>
          <w:sz w:val="24"/>
          <w:szCs w:val="24"/>
        </w:rPr>
        <w:t>-</w:t>
      </w:r>
      <w:r w:rsidRPr="003F3F63">
        <w:rPr>
          <w:sz w:val="24"/>
          <w:szCs w:val="24"/>
          <w:lang w:val="en-US"/>
        </w:rPr>
        <w:t>mail</w:t>
      </w:r>
      <w:r w:rsidRPr="003F3F63">
        <w:rPr>
          <w:sz w:val="24"/>
          <w:szCs w:val="24"/>
        </w:rPr>
        <w:t xml:space="preserve">: </w:t>
      </w:r>
      <w:hyperlink r:id="rId12" w:history="1"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A41564" w:rsidRPr="003F3F63">
          <w:rPr>
            <w:rStyle w:val="a5"/>
            <w:snapToGrid w:val="0"/>
            <w:sz w:val="24"/>
            <w:szCs w:val="24"/>
          </w:rPr>
          <w:t>@</w:t>
        </w:r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A41564" w:rsidRPr="003F3F63">
          <w:rPr>
            <w:rStyle w:val="a5"/>
            <w:snapToGrid w:val="0"/>
            <w:sz w:val="24"/>
            <w:szCs w:val="24"/>
          </w:rPr>
          <w:t>.</w:t>
        </w:r>
        <w:proofErr w:type="spellStart"/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0957F5">
        <w:rPr>
          <w:sz w:val="24"/>
          <w:szCs w:val="24"/>
        </w:rPr>
        <w:t xml:space="preserve">, </w:t>
      </w:r>
      <w:r w:rsidRPr="003F3F63">
        <w:rPr>
          <w:sz w:val="24"/>
          <w:szCs w:val="24"/>
        </w:rPr>
        <w:t>тел.</w:t>
      </w:r>
      <w:r w:rsidR="00727BB8" w:rsidRPr="003F3F63">
        <w:rPr>
          <w:sz w:val="24"/>
          <w:szCs w:val="24"/>
        </w:rPr>
        <w:t> </w:t>
      </w:r>
      <w:r w:rsidRPr="003F3F63">
        <w:rPr>
          <w:sz w:val="24"/>
          <w:szCs w:val="24"/>
        </w:rPr>
        <w:t>(495)</w:t>
      </w:r>
      <w:r w:rsidR="00727BB8" w:rsidRPr="003F3F63">
        <w:rPr>
          <w:sz w:val="24"/>
          <w:szCs w:val="24"/>
        </w:rPr>
        <w:t> </w:t>
      </w:r>
      <w:r w:rsidR="00A41564" w:rsidRPr="003F3F63">
        <w:rPr>
          <w:sz w:val="24"/>
          <w:szCs w:val="24"/>
        </w:rPr>
        <w:t>782-39-60, доб. 1536</w:t>
      </w:r>
      <w:r w:rsidRPr="003F3F63">
        <w:rPr>
          <w:sz w:val="24"/>
          <w:szCs w:val="24"/>
        </w:rPr>
        <w:t>.</w:t>
      </w:r>
    </w:p>
    <w:p w:rsidR="00374AC3" w:rsidRPr="003F3F63" w:rsidRDefault="00374AC3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40566" w:rsidRPr="003F3F63" w:rsidRDefault="00F40566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40566" w:rsidRPr="003F3F63" w:rsidRDefault="00F40566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sectPr w:rsidR="00F40566" w:rsidRPr="003F3F63" w:rsidSect="00374AC3">
      <w:pgSz w:w="11907" w:h="16839" w:code="9"/>
      <w:pgMar w:top="714" w:right="851" w:bottom="590" w:left="1242" w:header="454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A97136"/>
    <w:multiLevelType w:val="multilevel"/>
    <w:tmpl w:val="2D707956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7D7F4824"/>
    <w:multiLevelType w:val="multilevel"/>
    <w:tmpl w:val="9B2ED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AC3"/>
    <w:rsid w:val="00000452"/>
    <w:rsid w:val="000062BD"/>
    <w:rsid w:val="0007722F"/>
    <w:rsid w:val="0008288C"/>
    <w:rsid w:val="000957F5"/>
    <w:rsid w:val="000E32FE"/>
    <w:rsid w:val="000E43D2"/>
    <w:rsid w:val="00103D93"/>
    <w:rsid w:val="00123E84"/>
    <w:rsid w:val="001A41A9"/>
    <w:rsid w:val="001D35D1"/>
    <w:rsid w:val="001D3C91"/>
    <w:rsid w:val="002279BA"/>
    <w:rsid w:val="0025471D"/>
    <w:rsid w:val="00287A8B"/>
    <w:rsid w:val="002E0708"/>
    <w:rsid w:val="002F53E3"/>
    <w:rsid w:val="00312371"/>
    <w:rsid w:val="00330DBC"/>
    <w:rsid w:val="00374AC3"/>
    <w:rsid w:val="003E7725"/>
    <w:rsid w:val="003F3F63"/>
    <w:rsid w:val="0047288F"/>
    <w:rsid w:val="00497C04"/>
    <w:rsid w:val="004D1CC9"/>
    <w:rsid w:val="004D71F9"/>
    <w:rsid w:val="004E3DA0"/>
    <w:rsid w:val="004F3486"/>
    <w:rsid w:val="00510801"/>
    <w:rsid w:val="00566C59"/>
    <w:rsid w:val="00601E3F"/>
    <w:rsid w:val="0060218F"/>
    <w:rsid w:val="0063340D"/>
    <w:rsid w:val="006C66B4"/>
    <w:rsid w:val="006F0530"/>
    <w:rsid w:val="00716169"/>
    <w:rsid w:val="00727BB8"/>
    <w:rsid w:val="0078081D"/>
    <w:rsid w:val="007B4AF8"/>
    <w:rsid w:val="007C3744"/>
    <w:rsid w:val="007C6B47"/>
    <w:rsid w:val="00830922"/>
    <w:rsid w:val="008808B9"/>
    <w:rsid w:val="008A774A"/>
    <w:rsid w:val="008B256F"/>
    <w:rsid w:val="009137D2"/>
    <w:rsid w:val="00925751"/>
    <w:rsid w:val="009624EB"/>
    <w:rsid w:val="00996996"/>
    <w:rsid w:val="00A41564"/>
    <w:rsid w:val="00AA0E16"/>
    <w:rsid w:val="00AB036A"/>
    <w:rsid w:val="00B66929"/>
    <w:rsid w:val="00B76249"/>
    <w:rsid w:val="00BB79D0"/>
    <w:rsid w:val="00BF3854"/>
    <w:rsid w:val="00CB7159"/>
    <w:rsid w:val="00CC4724"/>
    <w:rsid w:val="00D110F4"/>
    <w:rsid w:val="00D4656C"/>
    <w:rsid w:val="00D61726"/>
    <w:rsid w:val="00D62C42"/>
    <w:rsid w:val="00DA1102"/>
    <w:rsid w:val="00DA3C58"/>
    <w:rsid w:val="00EA29D5"/>
    <w:rsid w:val="00EB7E2E"/>
    <w:rsid w:val="00EF3724"/>
    <w:rsid w:val="00F40566"/>
    <w:rsid w:val="00F565D0"/>
    <w:rsid w:val="00F8318D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A"/>
    <w:basedOn w:val="a0"/>
    <w:next w:val="a0"/>
    <w:link w:val="20"/>
    <w:uiPriority w:val="99"/>
    <w:qFormat/>
    <w:rsid w:val="00DA1102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DA1102"/>
    <w:pPr>
      <w:keepNext/>
      <w:numPr>
        <w:ilvl w:val="2"/>
        <w:numId w:val="8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DA1102"/>
    <w:pPr>
      <w:keepNext/>
      <w:numPr>
        <w:ilvl w:val="4"/>
        <w:numId w:val="8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DA1102"/>
    <w:pPr>
      <w:widowControl w:val="0"/>
      <w:numPr>
        <w:ilvl w:val="5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DA1102"/>
    <w:pPr>
      <w:widowControl w:val="0"/>
      <w:numPr>
        <w:ilvl w:val="6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DA1102"/>
    <w:pPr>
      <w:widowControl w:val="0"/>
      <w:numPr>
        <w:ilvl w:val="7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DA1102"/>
    <w:pPr>
      <w:widowControl w:val="0"/>
      <w:numPr>
        <w:ilvl w:val="8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74A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rsid w:val="00374AC3"/>
    <w:rPr>
      <w:color w:val="0000FF"/>
      <w:u w:val="single"/>
    </w:rPr>
  </w:style>
  <w:style w:type="paragraph" w:customStyle="1" w:styleId="a">
    <w:name w:val="Подподпункт"/>
    <w:basedOn w:val="a0"/>
    <w:rsid w:val="00374AC3"/>
    <w:pPr>
      <w:numPr>
        <w:ilvl w:val="4"/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74AC3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74A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0"/>
    <w:link w:val="a8"/>
    <w:uiPriority w:val="99"/>
    <w:rsid w:val="00374AC3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374AC3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9">
    <w:name w:val="header"/>
    <w:basedOn w:val="a0"/>
    <w:link w:val="aa"/>
    <w:uiPriority w:val="99"/>
    <w:rsid w:val="00374AC3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374AC3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styleId="ab">
    <w:name w:val="List Paragraph"/>
    <w:basedOn w:val="a0"/>
    <w:uiPriority w:val="34"/>
    <w:qFormat/>
    <w:rsid w:val="00374AC3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Normal">
    <w:name w:val="Normal Знак"/>
    <w:link w:val="1"/>
    <w:locked/>
    <w:rsid w:val="00374A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75">
    <w:name w:val="Font Style75"/>
    <w:basedOn w:val="a1"/>
    <w:rsid w:val="000E32F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DA11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DA1102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A1102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A11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A1102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A1102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A1102"/>
    <w:rPr>
      <w:rFonts w:ascii="Arial" w:eastAsia="Times New Roman" w:hAnsi="Arial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roseltor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ilegtes.ru" TargetMode="External"/><Relationship Id="rId12" Type="http://schemas.openxmlformats.org/officeDocument/2006/relationships/hyperlink" Target="mailto:kamenskiy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om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enskiy@mobilegt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Петр Олегович Каменский</cp:lastModifiedBy>
  <cp:revision>34</cp:revision>
  <cp:lastPrinted>2015-04-29T10:10:00Z</cp:lastPrinted>
  <dcterms:created xsi:type="dcterms:W3CDTF">2015-02-05T05:50:00Z</dcterms:created>
  <dcterms:modified xsi:type="dcterms:W3CDTF">2015-05-15T08:02:00Z</dcterms:modified>
</cp:coreProperties>
</file>